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B0E28" w14:textId="771D713D" w:rsidR="002E204C" w:rsidRPr="002E204C" w:rsidRDefault="002E204C" w:rsidP="002E204C">
      <w:pPr>
        <w:tabs>
          <w:tab w:val="left" w:pos="2835"/>
        </w:tabs>
        <w:spacing w:after="0" w:line="240" w:lineRule="auto"/>
        <w:ind w:firstLine="709"/>
        <w:jc w:val="right"/>
        <w:rPr>
          <w:rFonts w:ascii="Times New Roman" w:hAnsi="Times New Roman"/>
          <w:sz w:val="20"/>
          <w:szCs w:val="20"/>
        </w:rPr>
      </w:pPr>
      <w:bookmarkStart w:id="0" w:name="_Hlk97795212"/>
      <w:bookmarkEnd w:id="0"/>
      <w:r w:rsidRPr="002E204C">
        <w:rPr>
          <w:rFonts w:ascii="Times New Roman" w:hAnsi="Times New Roman"/>
          <w:sz w:val="20"/>
          <w:szCs w:val="20"/>
        </w:rPr>
        <w:t xml:space="preserve">Приложение </w:t>
      </w:r>
      <w:r w:rsidR="000B1C76">
        <w:rPr>
          <w:rFonts w:ascii="Times New Roman" w:hAnsi="Times New Roman"/>
          <w:sz w:val="20"/>
          <w:szCs w:val="20"/>
        </w:rPr>
        <w:t>5</w:t>
      </w:r>
    </w:p>
    <w:p w14:paraId="540AC409" w14:textId="77777777" w:rsidR="002E204C" w:rsidRPr="002E204C" w:rsidRDefault="002E204C" w:rsidP="002E204C">
      <w:pPr>
        <w:tabs>
          <w:tab w:val="left" w:pos="2835"/>
        </w:tabs>
        <w:spacing w:after="0" w:line="240" w:lineRule="auto"/>
        <w:ind w:firstLine="709"/>
        <w:jc w:val="right"/>
        <w:rPr>
          <w:rFonts w:ascii="Times New Roman" w:hAnsi="Times New Roman"/>
          <w:sz w:val="20"/>
          <w:szCs w:val="20"/>
        </w:rPr>
      </w:pPr>
      <w:r w:rsidRPr="002E204C">
        <w:rPr>
          <w:rFonts w:ascii="Times New Roman" w:hAnsi="Times New Roman"/>
          <w:sz w:val="20"/>
          <w:szCs w:val="20"/>
        </w:rPr>
        <w:t>к Дополнительному соглашению 3</w:t>
      </w:r>
    </w:p>
    <w:p w14:paraId="3C0F6D41" w14:textId="1B627BAA" w:rsidR="002E204C" w:rsidRPr="002E204C" w:rsidRDefault="002E204C" w:rsidP="002E204C">
      <w:pPr>
        <w:tabs>
          <w:tab w:val="left" w:pos="2835"/>
        </w:tabs>
        <w:spacing w:after="0" w:line="240" w:lineRule="auto"/>
        <w:ind w:firstLine="709"/>
        <w:jc w:val="right"/>
        <w:rPr>
          <w:rFonts w:ascii="Times New Roman" w:hAnsi="Times New Roman"/>
          <w:sz w:val="20"/>
          <w:szCs w:val="20"/>
        </w:rPr>
      </w:pPr>
      <w:r w:rsidRPr="002E204C">
        <w:rPr>
          <w:rFonts w:ascii="Times New Roman" w:hAnsi="Times New Roman"/>
          <w:sz w:val="20"/>
          <w:szCs w:val="20"/>
        </w:rPr>
        <w:t xml:space="preserve"> от 2</w:t>
      </w:r>
      <w:r w:rsidR="00C94164">
        <w:rPr>
          <w:rFonts w:ascii="Times New Roman" w:hAnsi="Times New Roman"/>
          <w:sz w:val="20"/>
          <w:szCs w:val="20"/>
        </w:rPr>
        <w:t>5</w:t>
      </w:r>
      <w:r w:rsidRPr="002E204C">
        <w:rPr>
          <w:rFonts w:ascii="Times New Roman" w:hAnsi="Times New Roman"/>
          <w:sz w:val="20"/>
          <w:szCs w:val="20"/>
        </w:rPr>
        <w:t>.03.2022</w:t>
      </w:r>
    </w:p>
    <w:p w14:paraId="1825833D" w14:textId="77777777" w:rsidR="002E204C" w:rsidRDefault="002E204C" w:rsidP="002921AD">
      <w:pPr>
        <w:tabs>
          <w:tab w:val="left" w:pos="2835"/>
        </w:tabs>
        <w:spacing w:after="0" w:line="240" w:lineRule="auto"/>
        <w:ind w:firstLine="709"/>
        <w:jc w:val="right"/>
        <w:rPr>
          <w:rFonts w:ascii="Times New Roman" w:hAnsi="Times New Roman"/>
          <w:sz w:val="20"/>
          <w:szCs w:val="20"/>
        </w:rPr>
      </w:pPr>
    </w:p>
    <w:p w14:paraId="7043CF71" w14:textId="708BA5FF" w:rsidR="005D1717" w:rsidRPr="009C5BAF" w:rsidRDefault="005D1717" w:rsidP="002921AD">
      <w:pPr>
        <w:tabs>
          <w:tab w:val="left" w:pos="2835"/>
        </w:tabs>
        <w:spacing w:after="0" w:line="240" w:lineRule="auto"/>
        <w:ind w:firstLine="709"/>
        <w:jc w:val="right"/>
        <w:rPr>
          <w:rFonts w:ascii="Times New Roman" w:hAnsi="Times New Roman"/>
          <w:sz w:val="20"/>
          <w:szCs w:val="20"/>
        </w:rPr>
      </w:pPr>
      <w:r w:rsidRPr="009C5BAF">
        <w:rPr>
          <w:rFonts w:ascii="Times New Roman" w:hAnsi="Times New Roman"/>
          <w:sz w:val="20"/>
          <w:szCs w:val="20"/>
        </w:rPr>
        <w:t xml:space="preserve">Приложение </w:t>
      </w:r>
      <w:r w:rsidR="00A667A6" w:rsidRPr="009C5BAF">
        <w:rPr>
          <w:rFonts w:ascii="Times New Roman" w:hAnsi="Times New Roman"/>
          <w:sz w:val="20"/>
          <w:szCs w:val="20"/>
        </w:rPr>
        <w:t>7</w:t>
      </w:r>
    </w:p>
    <w:p w14:paraId="747A240C" w14:textId="77777777" w:rsidR="005D1717" w:rsidRPr="009C5BAF" w:rsidRDefault="005D1717" w:rsidP="002921AD">
      <w:pPr>
        <w:tabs>
          <w:tab w:val="left" w:pos="2835"/>
        </w:tabs>
        <w:spacing w:after="0" w:line="240" w:lineRule="auto"/>
        <w:ind w:firstLine="709"/>
        <w:jc w:val="right"/>
        <w:rPr>
          <w:rFonts w:ascii="Times New Roman" w:hAnsi="Times New Roman"/>
          <w:sz w:val="20"/>
        </w:rPr>
      </w:pPr>
      <w:r w:rsidRPr="009C5BAF">
        <w:rPr>
          <w:rFonts w:ascii="Times New Roman" w:hAnsi="Times New Roman"/>
          <w:sz w:val="20"/>
        </w:rPr>
        <w:t xml:space="preserve">к Тарифному соглашению в системе </w:t>
      </w:r>
    </w:p>
    <w:p w14:paraId="0CC5E642" w14:textId="77777777" w:rsidR="005D1717" w:rsidRPr="009C5BAF" w:rsidRDefault="005D1717" w:rsidP="002921AD">
      <w:pPr>
        <w:tabs>
          <w:tab w:val="left" w:pos="2835"/>
        </w:tabs>
        <w:spacing w:after="0" w:line="240" w:lineRule="auto"/>
        <w:ind w:firstLine="709"/>
        <w:jc w:val="right"/>
        <w:rPr>
          <w:rFonts w:ascii="Times New Roman" w:hAnsi="Times New Roman"/>
          <w:sz w:val="20"/>
        </w:rPr>
      </w:pPr>
      <w:r w:rsidRPr="009C5BAF">
        <w:rPr>
          <w:rFonts w:ascii="Times New Roman" w:hAnsi="Times New Roman"/>
          <w:sz w:val="20"/>
        </w:rPr>
        <w:t xml:space="preserve">обязательного медицинского страхования </w:t>
      </w:r>
    </w:p>
    <w:p w14:paraId="1F1F3C3C" w14:textId="59CA334E" w:rsidR="005D1717" w:rsidRPr="009C5BAF" w:rsidRDefault="005D1717" w:rsidP="002921AD">
      <w:pPr>
        <w:tabs>
          <w:tab w:val="left" w:pos="2835"/>
        </w:tabs>
        <w:spacing w:after="0" w:line="240" w:lineRule="auto"/>
        <w:ind w:firstLine="709"/>
        <w:jc w:val="right"/>
        <w:rPr>
          <w:rFonts w:ascii="Times New Roman" w:hAnsi="Times New Roman"/>
          <w:sz w:val="20"/>
        </w:rPr>
      </w:pPr>
      <w:r w:rsidRPr="009C5BAF">
        <w:rPr>
          <w:rFonts w:ascii="Times New Roman" w:hAnsi="Times New Roman"/>
          <w:sz w:val="20"/>
        </w:rPr>
        <w:t>Ханты-Мансийского автономного округа – Югры на 20</w:t>
      </w:r>
      <w:r w:rsidR="00701E7B" w:rsidRPr="009C5BAF">
        <w:rPr>
          <w:rFonts w:ascii="Times New Roman" w:hAnsi="Times New Roman"/>
          <w:sz w:val="20"/>
        </w:rPr>
        <w:t>2</w:t>
      </w:r>
      <w:r w:rsidR="00C02833" w:rsidRPr="009C5BAF">
        <w:rPr>
          <w:rFonts w:ascii="Times New Roman" w:hAnsi="Times New Roman"/>
          <w:sz w:val="20"/>
        </w:rPr>
        <w:t>2</w:t>
      </w:r>
      <w:r w:rsidRPr="009C5BAF">
        <w:rPr>
          <w:rFonts w:ascii="Times New Roman" w:hAnsi="Times New Roman"/>
          <w:sz w:val="20"/>
        </w:rPr>
        <w:t xml:space="preserve"> год</w:t>
      </w:r>
    </w:p>
    <w:p w14:paraId="0C567D80" w14:textId="0236AC0E" w:rsidR="00192807" w:rsidRPr="009C5BAF" w:rsidRDefault="005D1717" w:rsidP="002921AD">
      <w:pPr>
        <w:suppressAutoHyphens/>
        <w:spacing w:after="0" w:line="240" w:lineRule="auto"/>
        <w:ind w:firstLine="709"/>
        <w:jc w:val="right"/>
        <w:rPr>
          <w:rFonts w:ascii="Times New Roman" w:hAnsi="Times New Roman"/>
          <w:sz w:val="20"/>
        </w:rPr>
      </w:pPr>
      <w:r w:rsidRPr="009C5BAF">
        <w:rPr>
          <w:rFonts w:ascii="Times New Roman" w:hAnsi="Times New Roman"/>
          <w:sz w:val="20"/>
        </w:rPr>
        <w:t xml:space="preserve">                                                                                                                                                      </w:t>
      </w:r>
      <w:r w:rsidR="00920907" w:rsidRPr="009C5BAF">
        <w:rPr>
          <w:rFonts w:ascii="Times New Roman" w:hAnsi="Times New Roman"/>
          <w:sz w:val="20"/>
        </w:rPr>
        <w:t>о</w:t>
      </w:r>
      <w:r w:rsidRPr="009C5BAF">
        <w:rPr>
          <w:rFonts w:ascii="Times New Roman" w:hAnsi="Times New Roman"/>
          <w:sz w:val="20"/>
        </w:rPr>
        <w:t>т</w:t>
      </w:r>
      <w:r w:rsidR="00D0721C" w:rsidRPr="009C5BAF">
        <w:rPr>
          <w:rFonts w:ascii="Times New Roman" w:hAnsi="Times New Roman"/>
          <w:sz w:val="20"/>
        </w:rPr>
        <w:t xml:space="preserve"> </w:t>
      </w:r>
      <w:r w:rsidR="00F70888" w:rsidRPr="009C5BAF">
        <w:rPr>
          <w:rFonts w:ascii="Times New Roman" w:hAnsi="Times New Roman"/>
          <w:sz w:val="20"/>
        </w:rPr>
        <w:t>30</w:t>
      </w:r>
      <w:r w:rsidR="002D27C5" w:rsidRPr="009C5BAF">
        <w:rPr>
          <w:rFonts w:ascii="Times New Roman" w:hAnsi="Times New Roman"/>
          <w:sz w:val="20"/>
        </w:rPr>
        <w:t>.12</w:t>
      </w:r>
      <w:r w:rsidRPr="009C5BAF">
        <w:rPr>
          <w:rFonts w:ascii="Times New Roman" w:hAnsi="Times New Roman"/>
          <w:sz w:val="20"/>
        </w:rPr>
        <w:t>.20</w:t>
      </w:r>
      <w:r w:rsidR="00064193" w:rsidRPr="009C5BAF">
        <w:rPr>
          <w:rFonts w:ascii="Times New Roman" w:hAnsi="Times New Roman"/>
          <w:sz w:val="20"/>
        </w:rPr>
        <w:t>2</w:t>
      </w:r>
      <w:r w:rsidR="00C02833" w:rsidRPr="009C5BAF">
        <w:rPr>
          <w:rFonts w:ascii="Times New Roman" w:hAnsi="Times New Roman"/>
          <w:sz w:val="20"/>
        </w:rPr>
        <w:t>1</w:t>
      </w:r>
    </w:p>
    <w:p w14:paraId="6D1957B6" w14:textId="77777777" w:rsidR="002D27C5" w:rsidRPr="009C5BAF" w:rsidRDefault="002D27C5" w:rsidP="002921AD">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9C5BAF" w:rsidRDefault="005D1717" w:rsidP="002921AD">
      <w:pPr>
        <w:pStyle w:val="a7"/>
        <w:spacing w:after="0" w:line="240" w:lineRule="auto"/>
        <w:ind w:left="0" w:firstLine="709"/>
        <w:jc w:val="center"/>
        <w:rPr>
          <w:rFonts w:ascii="Times New Roman" w:hAnsi="Times New Roman"/>
          <w:b/>
          <w:sz w:val="26"/>
          <w:szCs w:val="26"/>
        </w:rPr>
      </w:pPr>
    </w:p>
    <w:p w14:paraId="6EFA44F4" w14:textId="77777777" w:rsidR="00192807" w:rsidRPr="009C5BAF" w:rsidRDefault="00192807" w:rsidP="00A47386">
      <w:pPr>
        <w:pStyle w:val="a7"/>
        <w:spacing w:after="0" w:line="240" w:lineRule="auto"/>
        <w:ind w:left="0"/>
        <w:jc w:val="center"/>
        <w:rPr>
          <w:rFonts w:ascii="Times New Roman" w:hAnsi="Times New Roman"/>
          <w:b/>
          <w:sz w:val="28"/>
          <w:szCs w:val="28"/>
        </w:rPr>
      </w:pPr>
      <w:r w:rsidRPr="009C5BAF">
        <w:rPr>
          <w:rFonts w:ascii="Times New Roman" w:hAnsi="Times New Roman"/>
          <w:b/>
          <w:sz w:val="28"/>
          <w:szCs w:val="28"/>
        </w:rPr>
        <w:t>МЕТОДИКА</w:t>
      </w:r>
    </w:p>
    <w:p w14:paraId="12342DEB" w14:textId="38D72F1A" w:rsidR="00DC34B7" w:rsidRDefault="00192807" w:rsidP="00A47386">
      <w:pPr>
        <w:pStyle w:val="a7"/>
        <w:spacing w:after="0" w:line="240" w:lineRule="auto"/>
        <w:ind w:left="0"/>
        <w:jc w:val="center"/>
        <w:rPr>
          <w:rFonts w:ascii="Times New Roman" w:hAnsi="Times New Roman"/>
          <w:b/>
          <w:sz w:val="28"/>
          <w:szCs w:val="28"/>
        </w:rPr>
      </w:pPr>
      <w:r w:rsidRPr="009C5BAF">
        <w:rPr>
          <w:rFonts w:ascii="Times New Roman" w:hAnsi="Times New Roman"/>
          <w:b/>
          <w:sz w:val="28"/>
          <w:szCs w:val="28"/>
        </w:rPr>
        <w:t xml:space="preserve">расчета </w:t>
      </w:r>
      <w:r w:rsidR="009A20BA" w:rsidRPr="009C5BAF">
        <w:rPr>
          <w:rFonts w:ascii="Times New Roman" w:hAnsi="Times New Roman"/>
          <w:b/>
          <w:sz w:val="28"/>
          <w:szCs w:val="28"/>
        </w:rPr>
        <w:t>размера</w:t>
      </w:r>
      <w:r w:rsidR="00CA572D" w:rsidRPr="009C5BAF">
        <w:rPr>
          <w:rFonts w:ascii="Times New Roman" w:hAnsi="Times New Roman"/>
          <w:b/>
          <w:sz w:val="28"/>
          <w:szCs w:val="28"/>
        </w:rPr>
        <w:t xml:space="preserve"> </w:t>
      </w:r>
      <w:r w:rsidRPr="009C5BAF">
        <w:rPr>
          <w:rFonts w:ascii="Times New Roman" w:hAnsi="Times New Roman"/>
          <w:b/>
          <w:sz w:val="28"/>
          <w:szCs w:val="28"/>
        </w:rPr>
        <w:t>подушев</w:t>
      </w:r>
      <w:r w:rsidR="009A20BA" w:rsidRPr="009C5BAF">
        <w:rPr>
          <w:rFonts w:ascii="Times New Roman" w:hAnsi="Times New Roman"/>
          <w:b/>
          <w:sz w:val="28"/>
          <w:szCs w:val="28"/>
        </w:rPr>
        <w:t>ого</w:t>
      </w:r>
      <w:r w:rsidR="00022730" w:rsidRPr="009C5BAF">
        <w:rPr>
          <w:rFonts w:ascii="Times New Roman" w:hAnsi="Times New Roman"/>
          <w:b/>
          <w:sz w:val="28"/>
          <w:szCs w:val="28"/>
        </w:rPr>
        <w:t xml:space="preserve"> норматив</w:t>
      </w:r>
      <w:r w:rsidR="009A20BA" w:rsidRPr="009C5BAF">
        <w:rPr>
          <w:rFonts w:ascii="Times New Roman" w:hAnsi="Times New Roman"/>
          <w:b/>
          <w:sz w:val="28"/>
          <w:szCs w:val="28"/>
        </w:rPr>
        <w:t>а</w:t>
      </w:r>
      <w:r w:rsidR="00022730" w:rsidRPr="009C5BAF">
        <w:rPr>
          <w:rFonts w:ascii="Times New Roman" w:hAnsi="Times New Roman"/>
          <w:b/>
          <w:sz w:val="28"/>
          <w:szCs w:val="28"/>
        </w:rPr>
        <w:t xml:space="preserve"> </w:t>
      </w:r>
      <w:r w:rsidRPr="009C5BAF">
        <w:rPr>
          <w:rFonts w:ascii="Times New Roman" w:hAnsi="Times New Roman"/>
          <w:b/>
          <w:sz w:val="28"/>
          <w:szCs w:val="28"/>
        </w:rPr>
        <w:t xml:space="preserve">финансирования </w:t>
      </w:r>
      <w:r w:rsidR="002D27C5" w:rsidRPr="009C5BAF">
        <w:rPr>
          <w:rFonts w:ascii="Times New Roman" w:hAnsi="Times New Roman"/>
          <w:b/>
          <w:sz w:val="28"/>
          <w:szCs w:val="28"/>
        </w:rPr>
        <w:t xml:space="preserve">при оплате </w:t>
      </w:r>
      <w:r w:rsidR="002C09B3" w:rsidRPr="009C5BAF">
        <w:rPr>
          <w:rFonts w:ascii="Times New Roman" w:hAnsi="Times New Roman"/>
          <w:b/>
          <w:sz w:val="28"/>
          <w:szCs w:val="28"/>
        </w:rPr>
        <w:t xml:space="preserve">медицинской </w:t>
      </w:r>
      <w:r w:rsidR="00022730" w:rsidRPr="009C5BAF">
        <w:rPr>
          <w:rFonts w:ascii="Times New Roman" w:hAnsi="Times New Roman"/>
          <w:b/>
          <w:sz w:val="28"/>
          <w:szCs w:val="28"/>
        </w:rPr>
        <w:t>помощи</w:t>
      </w:r>
      <w:r w:rsidR="00826194" w:rsidRPr="009C5BAF">
        <w:rPr>
          <w:rFonts w:ascii="Times New Roman" w:hAnsi="Times New Roman"/>
          <w:b/>
          <w:sz w:val="28"/>
          <w:szCs w:val="28"/>
        </w:rPr>
        <w:t>,</w:t>
      </w:r>
      <w:r w:rsidRPr="009C5BAF">
        <w:rPr>
          <w:rFonts w:ascii="Times New Roman" w:hAnsi="Times New Roman"/>
          <w:b/>
          <w:sz w:val="28"/>
          <w:szCs w:val="28"/>
        </w:rPr>
        <w:t xml:space="preserve"> </w:t>
      </w:r>
      <w:r w:rsidR="00DC34B7" w:rsidRPr="009C5BAF">
        <w:rPr>
          <w:rFonts w:ascii="Times New Roman" w:hAnsi="Times New Roman"/>
          <w:b/>
          <w:sz w:val="28"/>
          <w:szCs w:val="28"/>
        </w:rPr>
        <w:t xml:space="preserve">оказанной </w:t>
      </w:r>
      <w:r w:rsidR="00826194" w:rsidRPr="009C5BAF">
        <w:rPr>
          <w:rFonts w:ascii="Times New Roman" w:hAnsi="Times New Roman"/>
          <w:b/>
          <w:sz w:val="28"/>
          <w:szCs w:val="28"/>
        </w:rPr>
        <w:t>в</w:t>
      </w:r>
      <w:r w:rsidR="00DC34B7" w:rsidRPr="009C5BAF">
        <w:rPr>
          <w:rFonts w:ascii="Times New Roman" w:hAnsi="Times New Roman"/>
          <w:b/>
          <w:sz w:val="28"/>
          <w:szCs w:val="28"/>
        </w:rPr>
        <w:t xml:space="preserve"> амбулаторных условиях</w:t>
      </w:r>
    </w:p>
    <w:p w14:paraId="3236D4C2" w14:textId="7C8CE7EC" w:rsidR="00B23C96" w:rsidRDefault="00B23C96" w:rsidP="00A47386">
      <w:pPr>
        <w:pStyle w:val="a7"/>
        <w:spacing w:after="0" w:line="240" w:lineRule="auto"/>
        <w:ind w:left="0"/>
        <w:jc w:val="center"/>
        <w:rPr>
          <w:rFonts w:ascii="Times New Roman" w:hAnsi="Times New Roman"/>
          <w:b/>
          <w:sz w:val="28"/>
          <w:szCs w:val="28"/>
        </w:rPr>
      </w:pPr>
    </w:p>
    <w:p w14:paraId="76D24BC9" w14:textId="77777777" w:rsidR="002D27C5" w:rsidRPr="009C5BAF" w:rsidRDefault="002D27C5" w:rsidP="002921AD">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9C5BAF" w:rsidRDefault="009D1B46" w:rsidP="005E2E5B">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C5BAF">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9C5BAF" w:rsidRDefault="008B0A2A" w:rsidP="008B0A2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5080365D" w:rsidR="00064193" w:rsidRPr="009C5BAF" w:rsidRDefault="009563AF" w:rsidP="005A0287">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w:t>
      </w:r>
      <w:r w:rsidR="00FE04FD" w:rsidRPr="009C5BAF">
        <w:rPr>
          <w:rFonts w:ascii="Times New Roman" w:eastAsia="Times New Roman" w:hAnsi="Times New Roman"/>
          <w:sz w:val="24"/>
          <w:szCs w:val="24"/>
          <w:lang w:eastAsia="ru-RU"/>
        </w:rPr>
        <w:t>-</w:t>
      </w:r>
      <w:r w:rsidRPr="009C5BAF">
        <w:rPr>
          <w:rFonts w:ascii="Times New Roman" w:eastAsia="Times New Roman" w:hAnsi="Times New Roman"/>
          <w:sz w:val="24"/>
          <w:szCs w:val="24"/>
          <w:lang w:eastAsia="ru-RU"/>
        </w:rPr>
        <w:t>19), углубленной диспансеризации,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34EAD7A4" w14:textId="6975E66C" w:rsidR="008B0A2A" w:rsidRPr="009C5BAF" w:rsidRDefault="009563AF" w:rsidP="009563AF">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за единицу объема медицинской помощи – за медицинскую услугу, посещение, обращение (законченный случай), при оплате: 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б) медицинской помощи, оказанной в медицинских организациях, не имеющих прикрепившихся лиц; в)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г)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д) углубленной диспансеризации.</w:t>
      </w:r>
    </w:p>
    <w:p w14:paraId="5B8887F9" w14:textId="77777777" w:rsidR="008B0A2A" w:rsidRPr="009C5BAF" w:rsidRDefault="008B0A2A" w:rsidP="002921AD">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BC336B5" w14:textId="359013D6" w:rsidR="0045033E" w:rsidRPr="009C5BAF" w:rsidRDefault="0045033E" w:rsidP="005E2E5B">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C5BAF">
        <w:rPr>
          <w:rFonts w:ascii="Times New Roman" w:hAnsi="Times New Roman"/>
          <w:b/>
          <w:sz w:val="24"/>
          <w:szCs w:val="24"/>
        </w:rPr>
        <w:t>2. Расчет объема финансового обеспечения первичной медико-санитарной помощи в амбулаторных условиях</w:t>
      </w:r>
    </w:p>
    <w:p w14:paraId="44BE266D" w14:textId="450CE797" w:rsidR="009D1B46" w:rsidRPr="009C5BAF" w:rsidRDefault="009D1B46" w:rsidP="008D7F66">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C5BAF">
        <w:rPr>
          <w:rFonts w:ascii="Times New Roman" w:eastAsia="Times New Roman" w:hAnsi="Times New Roman"/>
          <w:b/>
          <w:sz w:val="24"/>
          <w:szCs w:val="24"/>
          <w:lang w:eastAsia="ru-RU"/>
        </w:rPr>
        <w:t>2.</w:t>
      </w:r>
      <w:r w:rsidR="0045033E" w:rsidRPr="009C5BAF">
        <w:rPr>
          <w:rFonts w:ascii="Times New Roman" w:eastAsia="Times New Roman" w:hAnsi="Times New Roman"/>
          <w:b/>
          <w:sz w:val="24"/>
          <w:szCs w:val="24"/>
          <w:lang w:eastAsia="ru-RU"/>
        </w:rPr>
        <w:t>1.</w:t>
      </w:r>
      <w:r w:rsidRPr="009C5BAF">
        <w:rPr>
          <w:rFonts w:ascii="Times New Roman" w:eastAsia="Times New Roman" w:hAnsi="Times New Roman"/>
          <w:b/>
          <w:sz w:val="24"/>
          <w:szCs w:val="24"/>
          <w:lang w:eastAsia="ru-RU"/>
        </w:rPr>
        <w:t xml:space="preserve"> </w:t>
      </w:r>
      <w:r w:rsidR="008D7F66" w:rsidRPr="008D7F66">
        <w:rPr>
          <w:rFonts w:ascii="Times New Roman" w:hAnsi="Times New Roman"/>
          <w:b/>
          <w:sz w:val="24"/>
          <w:szCs w:val="24"/>
          <w:highlight w:val="yellow"/>
        </w:rPr>
        <w:t>Расчет среднего подушевого норматива финансирования</w:t>
      </w:r>
    </w:p>
    <w:p w14:paraId="6535B3E1" w14:textId="2A17B66D" w:rsidR="008D7F66" w:rsidRPr="00141ADF" w:rsidRDefault="008D7F66" w:rsidP="00D50298">
      <w:pPr>
        <w:spacing w:after="0" w:line="240" w:lineRule="auto"/>
        <w:ind w:firstLine="709"/>
        <w:jc w:val="both"/>
        <w:rPr>
          <w:rFonts w:ascii="Times New Roman" w:eastAsia="Times New Roman" w:hAnsi="Times New Roman"/>
          <w:sz w:val="24"/>
          <w:szCs w:val="24"/>
          <w:highlight w:val="yellow"/>
          <w:lang w:eastAsia="ru-RU"/>
        </w:rPr>
      </w:pPr>
      <w:r w:rsidRPr="008D7F66">
        <w:rPr>
          <w:rFonts w:ascii="Times New Roman" w:eastAsia="Times New Roman" w:hAnsi="Times New Roman"/>
          <w:sz w:val="24"/>
          <w:szCs w:val="24"/>
          <w:highlight w:val="yellow"/>
          <w:lang w:eastAsia="ru-RU"/>
        </w:rPr>
        <w:t xml:space="preserve">Средний подушевой норматив финансирования в амбулаторных условиях </w:t>
      </w:r>
      <w:r w:rsidRPr="00141ADF">
        <w:rPr>
          <w:rFonts w:ascii="Times New Roman" w:hAnsi="Times New Roman"/>
          <w:noProof/>
          <w:position w:val="-9"/>
          <w:sz w:val="24"/>
          <w:szCs w:val="24"/>
          <w:highlight w:val="yellow"/>
          <w:lang w:eastAsia="ru-RU"/>
        </w:rPr>
        <w:drawing>
          <wp:inline distT="0" distB="0" distL="0" distR="0" wp14:anchorId="712B18CF" wp14:editId="1D63A307">
            <wp:extent cx="516890" cy="270510"/>
            <wp:effectExtent l="0" t="0" r="0" b="0"/>
            <wp:docPr id="10" name="Рисунок 10"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8D7F66">
        <w:rPr>
          <w:rFonts w:ascii="Times New Roman" w:eastAsia="Times New Roman" w:hAnsi="Times New Roman"/>
          <w:sz w:val="24"/>
          <w:szCs w:val="24"/>
          <w:highlight w:val="yellow"/>
          <w:lang w:eastAsia="ru-RU"/>
        </w:rPr>
        <w:t xml:space="preserve">, устанавливаемый в соответствии с </w:t>
      </w:r>
      <w:r w:rsidRPr="00141ADF">
        <w:rPr>
          <w:rFonts w:ascii="Times New Roman" w:eastAsia="Times New Roman" w:hAnsi="Times New Roman"/>
          <w:sz w:val="24"/>
          <w:szCs w:val="24"/>
          <w:highlight w:val="yellow"/>
          <w:lang w:eastAsia="ru-RU"/>
        </w:rPr>
        <w:t>Требованиями к структуре и содержанию тарифного соглашения</w:t>
      </w:r>
      <w:r w:rsidRPr="008D7F66">
        <w:rPr>
          <w:rFonts w:ascii="Times New Roman" w:eastAsia="Times New Roman" w:hAnsi="Times New Roman"/>
          <w:sz w:val="24"/>
          <w:szCs w:val="24"/>
          <w:highlight w:val="yellow"/>
          <w:lang w:eastAsia="ru-RU"/>
        </w:rPr>
        <w:t>, определяется по следующей формуле:</w:t>
      </w:r>
    </w:p>
    <w:p w14:paraId="7A013C01" w14:textId="7F1F7F58" w:rsidR="00D50298" w:rsidRPr="00D50298" w:rsidRDefault="00D50298" w:rsidP="00D50298">
      <w:pPr>
        <w:spacing w:after="0" w:line="240" w:lineRule="auto"/>
        <w:jc w:val="center"/>
        <w:rPr>
          <w:rFonts w:ascii="Times New Roman" w:eastAsia="Times New Roman" w:hAnsi="Times New Roman"/>
          <w:sz w:val="24"/>
          <w:szCs w:val="24"/>
          <w:highlight w:val="yellow"/>
          <w:lang w:eastAsia="ru-RU"/>
        </w:rPr>
      </w:pPr>
      <w:r w:rsidRPr="00D50298">
        <w:rPr>
          <w:rFonts w:ascii="Times New Roman" w:eastAsia="Times New Roman" w:hAnsi="Times New Roman"/>
          <w:noProof/>
          <w:sz w:val="24"/>
          <w:szCs w:val="24"/>
          <w:highlight w:val="yellow"/>
          <w:lang w:eastAsia="ru-RU"/>
        </w:rPr>
        <w:lastRenderedPageBreak/>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D50298">
        <w:rPr>
          <w:rFonts w:ascii="Times New Roman" w:eastAsia="Times New Roman" w:hAnsi="Times New Roman"/>
          <w:sz w:val="24"/>
          <w:szCs w:val="24"/>
          <w:highlight w:val="yellow"/>
          <w:lang w:eastAsia="ru-RU"/>
        </w:rPr>
        <w:t xml:space="preserve">, </w:t>
      </w:r>
      <w:r w:rsidRPr="00141ADF">
        <w:rPr>
          <w:rFonts w:ascii="Times New Roman" w:eastAsia="Times New Roman" w:hAnsi="Times New Roman"/>
          <w:sz w:val="24"/>
          <w:szCs w:val="24"/>
          <w:highlight w:val="yellow"/>
          <w:lang w:eastAsia="ru-RU"/>
        </w:rPr>
        <w:t>где:</w:t>
      </w:r>
    </w:p>
    <w:p w14:paraId="1C67DA37" w14:textId="77777777" w:rsidR="00D50298" w:rsidRPr="00D50298" w:rsidRDefault="00D50298" w:rsidP="00D50298">
      <w:pPr>
        <w:spacing w:after="0" w:line="240" w:lineRule="auto"/>
        <w:jc w:val="both"/>
        <w:rPr>
          <w:rFonts w:ascii="Times New Roman" w:eastAsia="Times New Roman" w:hAnsi="Times New Roman"/>
          <w:sz w:val="24"/>
          <w:szCs w:val="24"/>
          <w:highlight w:val="yellow"/>
          <w:lang w:eastAsia="ru-RU"/>
        </w:rPr>
      </w:pPr>
      <w:r w:rsidRPr="00D50298">
        <w:rPr>
          <w:rFonts w:ascii="Times New Roman" w:eastAsia="Times New Roman" w:hAnsi="Times New Roman"/>
          <w:sz w:val="24"/>
          <w:szCs w:val="24"/>
          <w:highlight w:val="yellow"/>
          <w:lang w:eastAsia="ru-RU"/>
        </w:rPr>
        <w:t xml:space="preserve">  </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141ADF" w14:paraId="2C68863E" w14:textId="77777777" w:rsidTr="00ED5E73">
        <w:tc>
          <w:tcPr>
            <w:tcW w:w="1317" w:type="dxa"/>
          </w:tcPr>
          <w:p w14:paraId="69393689" w14:textId="77777777" w:rsidR="00D50298" w:rsidRPr="00141ADF" w:rsidRDefault="00D50298" w:rsidP="00ED5E73">
            <w:pPr>
              <w:widowControl w:val="0"/>
              <w:autoSpaceDE w:val="0"/>
              <w:autoSpaceDN w:val="0"/>
              <w:jc w:val="both"/>
              <w:rPr>
                <w:rFonts w:ascii="Times New Roman" w:eastAsia="Times New Roman" w:hAnsi="Times New Roman"/>
                <w:sz w:val="28"/>
                <w:szCs w:val="28"/>
                <w:highlight w:val="yellow"/>
                <w:vertAlign w:val="subscript"/>
                <w:lang w:eastAsia="ru-RU"/>
              </w:rPr>
            </w:pPr>
            <w:r w:rsidRPr="00141ADF">
              <w:rPr>
                <w:rFonts w:ascii="Times New Roman" w:hAnsi="Times New Roman"/>
                <w:noProof/>
                <w:position w:val="-9"/>
                <w:sz w:val="24"/>
                <w:szCs w:val="24"/>
                <w:highlight w:val="yellow"/>
                <w:lang w:eastAsia="ru-RU"/>
              </w:rPr>
              <w:t>ОС</w:t>
            </w:r>
            <w:r w:rsidRPr="00141ADF">
              <w:rPr>
                <w:rFonts w:ascii="Times New Roman" w:hAnsi="Times New Roman"/>
                <w:noProof/>
                <w:position w:val="-9"/>
                <w:sz w:val="24"/>
                <w:szCs w:val="24"/>
                <w:highlight w:val="yellow"/>
                <w:vertAlign w:val="subscript"/>
                <w:lang w:eastAsia="ru-RU"/>
              </w:rPr>
              <w:t>АМБ</w:t>
            </w:r>
          </w:p>
        </w:tc>
        <w:tc>
          <w:tcPr>
            <w:tcW w:w="9138" w:type="dxa"/>
          </w:tcPr>
          <w:p w14:paraId="52EE0D65" w14:textId="77777777" w:rsidR="00D50298" w:rsidRPr="00141ADF" w:rsidRDefault="00D50298" w:rsidP="00ED5E73">
            <w:pPr>
              <w:widowControl w:val="0"/>
              <w:autoSpaceDE w:val="0"/>
              <w:autoSpaceDN w:val="0"/>
              <w:jc w:val="both"/>
              <w:rPr>
                <w:rFonts w:ascii="Times New Roman" w:hAnsi="Times New Roman"/>
                <w:sz w:val="24"/>
                <w:szCs w:val="24"/>
                <w:highlight w:val="yellow"/>
              </w:rPr>
            </w:pPr>
            <w:r w:rsidRPr="00141ADF">
              <w:rPr>
                <w:rFonts w:ascii="Times New Roman" w:hAnsi="Times New Roman"/>
                <w:sz w:val="24"/>
                <w:szCs w:val="24"/>
                <w:highlight w:val="yellow"/>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141ADF" w:rsidRDefault="00D50298" w:rsidP="00ED5E73">
            <w:pPr>
              <w:widowControl w:val="0"/>
              <w:autoSpaceDE w:val="0"/>
              <w:autoSpaceDN w:val="0"/>
              <w:jc w:val="both"/>
              <w:rPr>
                <w:rFonts w:ascii="Times New Roman" w:eastAsia="Times New Roman" w:hAnsi="Times New Roman"/>
                <w:sz w:val="24"/>
                <w:szCs w:val="24"/>
                <w:highlight w:val="yellow"/>
                <w:lang w:eastAsia="ru-RU"/>
              </w:rPr>
            </w:pPr>
          </w:p>
        </w:tc>
      </w:tr>
      <w:tr w:rsidR="00D50298" w:rsidRPr="00141ADF" w14:paraId="125535CF" w14:textId="77777777" w:rsidTr="00ED5E73">
        <w:tc>
          <w:tcPr>
            <w:tcW w:w="1317" w:type="dxa"/>
          </w:tcPr>
          <w:p w14:paraId="00BC1194" w14:textId="77777777" w:rsidR="00D50298" w:rsidRPr="00141ADF" w:rsidRDefault="00D50298" w:rsidP="00ED5E73">
            <w:pPr>
              <w:widowControl w:val="0"/>
              <w:autoSpaceDE w:val="0"/>
              <w:autoSpaceDN w:val="0"/>
              <w:jc w:val="both"/>
              <w:rPr>
                <w:rFonts w:ascii="Times New Roman" w:hAnsi="Times New Roman"/>
                <w:sz w:val="24"/>
                <w:szCs w:val="24"/>
                <w:highlight w:val="yellow"/>
              </w:rPr>
            </w:pPr>
            <w:r w:rsidRPr="00141ADF">
              <w:rPr>
                <w:rFonts w:ascii="Times New Roman" w:hAnsi="Times New Roman"/>
                <w:sz w:val="24"/>
                <w:szCs w:val="24"/>
                <w:highlight w:val="yellow"/>
              </w:rPr>
              <w:t>Чз</w:t>
            </w:r>
          </w:p>
        </w:tc>
        <w:tc>
          <w:tcPr>
            <w:tcW w:w="9138" w:type="dxa"/>
          </w:tcPr>
          <w:p w14:paraId="49FAFBE2" w14:textId="77777777" w:rsidR="00D50298" w:rsidRPr="00141ADF" w:rsidRDefault="00D50298" w:rsidP="00ED5E73">
            <w:pPr>
              <w:widowControl w:val="0"/>
              <w:autoSpaceDE w:val="0"/>
              <w:autoSpaceDN w:val="0"/>
              <w:jc w:val="both"/>
              <w:rPr>
                <w:rFonts w:ascii="Times New Roman" w:hAnsi="Times New Roman"/>
                <w:sz w:val="24"/>
                <w:szCs w:val="24"/>
                <w:highlight w:val="yellow"/>
              </w:rPr>
            </w:pPr>
            <w:r w:rsidRPr="00141ADF">
              <w:rPr>
                <w:rFonts w:ascii="Times New Roman" w:hAnsi="Times New Roman"/>
                <w:sz w:val="24"/>
                <w:szCs w:val="24"/>
                <w:highlight w:val="yellow"/>
              </w:rPr>
              <w:t>численность застрахованного населения ХМАО-Югры, человек.</w:t>
            </w:r>
          </w:p>
          <w:p w14:paraId="3C9DF1E2" w14:textId="77777777" w:rsidR="00D50298" w:rsidRPr="00141ADF" w:rsidRDefault="00D50298" w:rsidP="00ED5E73">
            <w:pPr>
              <w:widowControl w:val="0"/>
              <w:autoSpaceDE w:val="0"/>
              <w:autoSpaceDN w:val="0"/>
              <w:jc w:val="both"/>
              <w:rPr>
                <w:rFonts w:ascii="Times New Roman" w:hAnsi="Times New Roman"/>
                <w:sz w:val="24"/>
                <w:szCs w:val="24"/>
                <w:highlight w:val="yellow"/>
              </w:rPr>
            </w:pPr>
          </w:p>
        </w:tc>
      </w:tr>
    </w:tbl>
    <w:p w14:paraId="6C5D4EC0" w14:textId="77777777" w:rsidR="00D50298" w:rsidRPr="00D50298" w:rsidRDefault="00D50298" w:rsidP="00D50298">
      <w:pPr>
        <w:spacing w:after="0" w:line="240" w:lineRule="auto"/>
        <w:ind w:firstLine="540"/>
        <w:jc w:val="both"/>
        <w:rPr>
          <w:rFonts w:ascii="Times New Roman" w:eastAsia="Times New Roman" w:hAnsi="Times New Roman"/>
          <w:sz w:val="24"/>
          <w:szCs w:val="24"/>
          <w:lang w:eastAsia="ru-RU"/>
        </w:rPr>
      </w:pPr>
      <w:r w:rsidRPr="00D50298">
        <w:rPr>
          <w:rFonts w:ascii="Times New Roman" w:eastAsia="Times New Roman" w:hAnsi="Times New Roman"/>
          <w:sz w:val="24"/>
          <w:szCs w:val="24"/>
          <w:highlight w:val="yellow"/>
          <w:lang w:eastAsia="ru-RU"/>
        </w:rPr>
        <w:t>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данного субъекта Российской Федерации,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r w:rsidRPr="00D50298">
        <w:rPr>
          <w:rFonts w:ascii="Times New Roman" w:eastAsia="Times New Roman" w:hAnsi="Times New Roman"/>
          <w:sz w:val="24"/>
          <w:szCs w:val="24"/>
          <w:lang w:eastAsia="ru-RU"/>
        </w:rPr>
        <w:t xml:space="preserve"> </w:t>
      </w:r>
    </w:p>
    <w:p w14:paraId="7D3CB82D" w14:textId="60D277C7" w:rsidR="009D1B46" w:rsidRPr="009C5BAF" w:rsidRDefault="009D1B46" w:rsidP="000F363E">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59BCC365" w14:textId="77777777" w:rsidR="00FE6DBB" w:rsidRPr="00222C41" w:rsidRDefault="003F5F38" w:rsidP="00FE6DBB">
      <w:pPr>
        <w:jc w:val="center"/>
        <w:rPr>
          <w:rFonts w:ascii="Cambria Math" w:eastAsia="Cambria Math" w:hAnsi="Cambria Math" w:cs="Cambria Math"/>
          <w:color w:val="000000"/>
          <w:sz w:val="26"/>
          <w:szCs w:val="26"/>
          <w:highlight w:val="yellow"/>
        </w:rPr>
      </w:pPr>
      <w:r w:rsidRPr="00222C41">
        <w:rPr>
          <w:rFonts w:ascii="Cambria Math" w:eastAsia="Cambria Math" w:hAnsi="Cambria Math" w:cs="Cambria Math"/>
          <w:color w:val="000000"/>
          <w:sz w:val="26"/>
          <w:szCs w:val="26"/>
          <w:highlight w:val="yellow"/>
        </w:rPr>
        <w:t>ОС</w:t>
      </w:r>
      <w:r w:rsidRPr="00222C41">
        <w:rPr>
          <w:rFonts w:ascii="Cambria Math" w:eastAsia="Cambria Math" w:hAnsi="Cambria Math" w:cs="Cambria Math"/>
          <w:color w:val="000000"/>
          <w:sz w:val="26"/>
          <w:szCs w:val="26"/>
          <w:highlight w:val="yellow"/>
          <w:vertAlign w:val="subscript"/>
        </w:rPr>
        <w:t>АМБ</w:t>
      </w:r>
      <w:r w:rsidRPr="00222C41">
        <w:rPr>
          <w:rFonts w:ascii="Cambria Math" w:eastAsia="Cambria Math" w:hAnsi="Cambria Math" w:cs="Cambria Math"/>
          <w:color w:val="000000"/>
          <w:sz w:val="26"/>
          <w:szCs w:val="26"/>
          <w:highlight w:val="yellow"/>
        </w:rPr>
        <w:t xml:space="preserve"> = (Но</w:t>
      </w:r>
      <w:r w:rsidRPr="00222C41">
        <w:rPr>
          <w:rFonts w:ascii="Cambria Math" w:eastAsia="Cambria Math" w:hAnsi="Cambria Math" w:cs="Cambria Math"/>
          <w:color w:val="000000"/>
          <w:sz w:val="26"/>
          <w:szCs w:val="26"/>
          <w:highlight w:val="yellow"/>
          <w:vertAlign w:val="subscript"/>
        </w:rPr>
        <w:t>ПРОФ</w:t>
      </w:r>
      <w:r w:rsidRPr="00222C41">
        <w:rPr>
          <w:rFonts w:ascii="Cambria Math" w:eastAsia="Cambria Math" w:hAnsi="Cambria Math" w:cs="Cambria Math"/>
          <w:color w:val="000000"/>
          <w:sz w:val="26"/>
          <w:szCs w:val="26"/>
          <w:highlight w:val="yellow"/>
        </w:rPr>
        <w:t xml:space="preserve"> × Нфз</w:t>
      </w:r>
      <w:r w:rsidRPr="00222C41">
        <w:rPr>
          <w:rFonts w:ascii="Cambria Math" w:eastAsia="Cambria Math" w:hAnsi="Cambria Math" w:cs="Cambria Math"/>
          <w:color w:val="000000"/>
          <w:sz w:val="26"/>
          <w:szCs w:val="26"/>
          <w:highlight w:val="yellow"/>
          <w:vertAlign w:val="subscript"/>
        </w:rPr>
        <w:t>ПРОФ</w:t>
      </w:r>
      <w:r w:rsidRPr="00222C41">
        <w:rPr>
          <w:rFonts w:ascii="Cambria Math" w:eastAsia="Cambria Math" w:hAnsi="Cambria Math" w:cs="Cambria Math"/>
          <w:color w:val="000000"/>
          <w:sz w:val="26"/>
          <w:szCs w:val="26"/>
          <w:highlight w:val="yellow"/>
        </w:rPr>
        <w:t xml:space="preserve"> + Но</w:t>
      </w:r>
      <w:r w:rsidRPr="00222C41">
        <w:rPr>
          <w:rFonts w:ascii="Cambria Math" w:eastAsia="Cambria Math" w:hAnsi="Cambria Math" w:cs="Cambria Math"/>
          <w:color w:val="000000"/>
          <w:sz w:val="26"/>
          <w:szCs w:val="26"/>
          <w:highlight w:val="yellow"/>
          <w:vertAlign w:val="subscript"/>
        </w:rPr>
        <w:t>ОЗ</w:t>
      </w:r>
      <w:r w:rsidRPr="00222C41">
        <w:rPr>
          <w:rFonts w:ascii="Cambria Math" w:eastAsia="Cambria Math" w:hAnsi="Cambria Math" w:cs="Cambria Math"/>
          <w:color w:val="000000"/>
          <w:sz w:val="26"/>
          <w:szCs w:val="26"/>
          <w:highlight w:val="yellow"/>
        </w:rPr>
        <w:t xml:space="preserve"> × Нфз</w:t>
      </w:r>
      <w:r w:rsidRPr="00222C41">
        <w:rPr>
          <w:rFonts w:ascii="Cambria Math" w:eastAsia="Cambria Math" w:hAnsi="Cambria Math" w:cs="Cambria Math"/>
          <w:color w:val="000000"/>
          <w:sz w:val="26"/>
          <w:szCs w:val="26"/>
          <w:highlight w:val="yellow"/>
          <w:vertAlign w:val="subscript"/>
        </w:rPr>
        <w:t>ОЗ</w:t>
      </w:r>
      <w:r w:rsidRPr="00222C41">
        <w:rPr>
          <w:rFonts w:ascii="Cambria Math" w:eastAsia="Cambria Math" w:hAnsi="Cambria Math" w:cs="Cambria Math"/>
          <w:color w:val="000000"/>
          <w:sz w:val="26"/>
          <w:szCs w:val="26"/>
          <w:highlight w:val="yellow"/>
        </w:rPr>
        <w:t xml:space="preserve"> + Но</w:t>
      </w:r>
      <w:r w:rsidRPr="00222C41">
        <w:rPr>
          <w:rFonts w:ascii="Cambria Math" w:eastAsia="Cambria Math" w:hAnsi="Cambria Math" w:cs="Cambria Math"/>
          <w:color w:val="000000"/>
          <w:sz w:val="26"/>
          <w:szCs w:val="26"/>
          <w:highlight w:val="yellow"/>
          <w:vertAlign w:val="subscript"/>
        </w:rPr>
        <w:t>НЕОТЛ</w:t>
      </w:r>
      <w:r w:rsidRPr="00222C41">
        <w:rPr>
          <w:rFonts w:ascii="Cambria Math" w:eastAsia="Cambria Math" w:hAnsi="Cambria Math" w:cs="Cambria Math"/>
          <w:color w:val="000000"/>
          <w:sz w:val="26"/>
          <w:szCs w:val="26"/>
          <w:highlight w:val="yellow"/>
        </w:rPr>
        <w:t xml:space="preserve"> × Нфз</w:t>
      </w:r>
      <w:r w:rsidRPr="00222C41">
        <w:rPr>
          <w:rFonts w:ascii="Cambria Math" w:eastAsia="Cambria Math" w:hAnsi="Cambria Math" w:cs="Cambria Math"/>
          <w:color w:val="000000"/>
          <w:sz w:val="26"/>
          <w:szCs w:val="26"/>
          <w:highlight w:val="yellow"/>
          <w:vertAlign w:val="subscript"/>
        </w:rPr>
        <w:t>НЕОТЛ</w:t>
      </w:r>
      <w:r w:rsidR="00FE6DBB" w:rsidRPr="00222C41">
        <w:rPr>
          <w:rFonts w:ascii="Cambria Math" w:eastAsia="Cambria Math" w:hAnsi="Cambria Math" w:cs="Cambria Math"/>
          <w:color w:val="000000"/>
          <w:sz w:val="26"/>
          <w:szCs w:val="26"/>
          <w:highlight w:val="yellow"/>
          <w:vertAlign w:val="subscript"/>
        </w:rPr>
        <w:t xml:space="preserve"> </w:t>
      </w:r>
      <w:r w:rsidR="00FE6DBB" w:rsidRPr="00222C41">
        <w:rPr>
          <w:rFonts w:ascii="Cambria Math" w:eastAsia="Cambria Math" w:hAnsi="Cambria Math" w:cs="Cambria Math"/>
          <w:color w:val="000000"/>
          <w:sz w:val="26"/>
          <w:szCs w:val="26"/>
          <w:highlight w:val="yellow"/>
        </w:rPr>
        <w:t>+ Но</w:t>
      </w:r>
      <w:r w:rsidR="00FE6DBB" w:rsidRPr="00222C41">
        <w:rPr>
          <w:rFonts w:ascii="Cambria Math" w:eastAsia="Cambria Math" w:hAnsi="Cambria Math" w:cs="Cambria Math"/>
          <w:color w:val="000000"/>
          <w:sz w:val="26"/>
          <w:szCs w:val="26"/>
          <w:highlight w:val="yellow"/>
          <w:vertAlign w:val="subscript"/>
        </w:rPr>
        <w:t>МР</w:t>
      </w:r>
      <w:r w:rsidR="00FE6DBB" w:rsidRPr="00222C41">
        <w:rPr>
          <w:rFonts w:ascii="Cambria Math" w:eastAsia="Cambria Math" w:hAnsi="Cambria Math" w:cs="Cambria Math"/>
          <w:color w:val="000000"/>
          <w:sz w:val="26"/>
          <w:szCs w:val="26"/>
          <w:highlight w:val="yellow"/>
        </w:rPr>
        <w:t xml:space="preserve"> × Нфз</w:t>
      </w:r>
      <w:r w:rsidR="00FE6DBB" w:rsidRPr="00222C41">
        <w:rPr>
          <w:rFonts w:ascii="Cambria Math" w:eastAsia="Cambria Math" w:hAnsi="Cambria Math" w:cs="Cambria Math"/>
          <w:color w:val="000000"/>
          <w:sz w:val="26"/>
          <w:szCs w:val="26"/>
          <w:highlight w:val="yellow"/>
          <w:vertAlign w:val="subscript"/>
        </w:rPr>
        <w:t>МР</w:t>
      </w:r>
      <w:r w:rsidRPr="00222C41">
        <w:rPr>
          <w:rFonts w:ascii="Cambria Math" w:eastAsia="Cambria Math" w:hAnsi="Cambria Math" w:cs="Cambria Math"/>
          <w:color w:val="000000"/>
          <w:sz w:val="26"/>
          <w:szCs w:val="26"/>
          <w:highlight w:val="yellow"/>
        </w:rPr>
        <w:t>) ×</w:t>
      </w:r>
    </w:p>
    <w:p w14:paraId="40A774ED" w14:textId="23C267AB" w:rsidR="003F5F38" w:rsidRPr="009C5BAF" w:rsidRDefault="00FE6DBB" w:rsidP="00FE6DBB">
      <w:pPr>
        <w:jc w:val="center"/>
        <w:rPr>
          <w:rFonts w:ascii="Cambria Math" w:eastAsia="Cambria Math" w:hAnsi="Cambria Math" w:cs="Cambria Math"/>
          <w:color w:val="000000"/>
          <w:sz w:val="26"/>
          <w:szCs w:val="26"/>
        </w:rPr>
      </w:pPr>
      <w:r w:rsidRPr="00222C41">
        <w:rPr>
          <w:rFonts w:ascii="Cambria Math" w:eastAsia="Cambria Math" w:hAnsi="Cambria Math" w:cs="Cambria Math"/>
          <w:color w:val="000000"/>
          <w:sz w:val="26"/>
          <w:szCs w:val="26"/>
          <w:highlight w:val="yellow"/>
        </w:rPr>
        <w:t>×</w:t>
      </w:r>
      <w:r w:rsidR="003F5F38" w:rsidRPr="00222C41">
        <w:rPr>
          <w:rFonts w:ascii="Cambria Math" w:eastAsia="Cambria Math" w:hAnsi="Cambria Math" w:cs="Cambria Math"/>
          <w:color w:val="000000"/>
          <w:sz w:val="26"/>
          <w:szCs w:val="26"/>
          <w:highlight w:val="yellow"/>
        </w:rPr>
        <w:t xml:space="preserve"> Ч</w:t>
      </w:r>
      <w:r w:rsidR="003F5F38" w:rsidRPr="00222C41">
        <w:rPr>
          <w:rFonts w:ascii="Cambria Math" w:eastAsia="Cambria Math" w:hAnsi="Cambria Math" w:cs="Cambria Math"/>
          <w:color w:val="000000"/>
          <w:sz w:val="26"/>
          <w:szCs w:val="26"/>
          <w:highlight w:val="yellow"/>
          <w:vertAlign w:val="subscript"/>
        </w:rPr>
        <w:t>З</w:t>
      </w:r>
      <w:r w:rsidR="003F5F38" w:rsidRPr="00222C41">
        <w:rPr>
          <w:rFonts w:ascii="Cambria Math" w:eastAsia="Cambria Math" w:hAnsi="Cambria Math" w:cs="Cambria Math"/>
          <w:color w:val="000000"/>
          <w:sz w:val="26"/>
          <w:szCs w:val="26"/>
          <w:highlight w:val="yellow"/>
        </w:rPr>
        <w:t xml:space="preserve"> − ОС</w:t>
      </w:r>
      <w:r w:rsidR="003F5F38" w:rsidRPr="00222C41">
        <w:rPr>
          <w:rFonts w:ascii="Cambria Math" w:eastAsia="Cambria Math" w:hAnsi="Cambria Math" w:cs="Cambria Math"/>
          <w:color w:val="000000"/>
          <w:sz w:val="26"/>
          <w:szCs w:val="26"/>
          <w:highlight w:val="yellow"/>
          <w:vertAlign w:val="subscript"/>
        </w:rPr>
        <w:t>МТР</w:t>
      </w:r>
      <w:r w:rsidR="003F5F38" w:rsidRPr="009C5BAF">
        <w:rPr>
          <w:rFonts w:ascii="Times New Roman" w:eastAsia="Times New Roman" w:hAnsi="Times New Roman"/>
          <w:sz w:val="24"/>
          <w:szCs w:val="24"/>
          <w:lang w:eastAsia="ru-RU"/>
        </w:rPr>
        <w:t>, где:</w:t>
      </w:r>
    </w:p>
    <w:p w14:paraId="74A4DC32" w14:textId="77777777" w:rsidR="00C02D74" w:rsidRPr="009C5BAF" w:rsidRDefault="00C02D74" w:rsidP="00305405">
      <w:pPr>
        <w:widowControl w:val="0"/>
        <w:autoSpaceDE w:val="0"/>
        <w:autoSpaceDN w:val="0"/>
        <w:spacing w:after="0" w:line="240" w:lineRule="auto"/>
        <w:ind w:left="1560" w:hanging="1560"/>
        <w:jc w:val="both"/>
        <w:rPr>
          <w:rFonts w:ascii="Times New Roman" w:eastAsia="Times New Roman" w:hAnsi="Times New Roman"/>
          <w:sz w:val="24"/>
          <w:szCs w:val="24"/>
          <w:lang w:eastAsia="ru-RU"/>
        </w:rPr>
      </w:pP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2D74" w:rsidRPr="009C5BAF" w14:paraId="77CB70E0" w14:textId="77777777" w:rsidTr="00C02D74">
        <w:tc>
          <w:tcPr>
            <w:tcW w:w="1317" w:type="dxa"/>
          </w:tcPr>
          <w:p w14:paraId="6126F90D" w14:textId="34AE9808" w:rsidR="00C02D74" w:rsidRPr="009C5BAF" w:rsidRDefault="00C02D74" w:rsidP="00305405">
            <w:pPr>
              <w:widowControl w:val="0"/>
              <w:autoSpaceDE w:val="0"/>
              <w:autoSpaceDN w:val="0"/>
              <w:jc w:val="both"/>
              <w:rPr>
                <w:rFonts w:ascii="Times New Roman" w:eastAsia="Times New Roman" w:hAnsi="Times New Roman"/>
                <w:sz w:val="24"/>
                <w:szCs w:val="24"/>
                <w:lang w:eastAsia="ru-RU"/>
              </w:rPr>
            </w:pPr>
            <w:r w:rsidRPr="009C5BAF">
              <w:rPr>
                <w:rFonts w:ascii="Times New Roman" w:hAnsi="Times New Roman"/>
                <w:sz w:val="24"/>
                <w:szCs w:val="24"/>
              </w:rPr>
              <w:t>Но</w:t>
            </w:r>
            <w:r w:rsidRPr="009C5BAF">
              <w:rPr>
                <w:rFonts w:ascii="Times New Roman" w:hAnsi="Times New Roman"/>
                <w:sz w:val="24"/>
                <w:szCs w:val="24"/>
                <w:vertAlign w:val="subscript"/>
              </w:rPr>
              <w:t>ПРОФ</w:t>
            </w:r>
          </w:p>
        </w:tc>
        <w:tc>
          <w:tcPr>
            <w:tcW w:w="9138" w:type="dxa"/>
          </w:tcPr>
          <w:p w14:paraId="3CDABDDD" w14:textId="17EBDA87" w:rsidR="00C02D74" w:rsidRPr="009C5BAF" w:rsidRDefault="0063521E" w:rsidP="0063521E">
            <w:pPr>
              <w:widowControl w:val="0"/>
              <w:autoSpaceDE w:val="0"/>
              <w:autoSpaceDN w:val="0"/>
              <w:jc w:val="both"/>
              <w:rPr>
                <w:rFonts w:ascii="Times New Roman" w:hAnsi="Times New Roman"/>
                <w:sz w:val="24"/>
                <w:szCs w:val="24"/>
              </w:rPr>
            </w:pPr>
            <w:r w:rsidRPr="009C5BAF">
              <w:rPr>
                <w:rFonts w:ascii="Times New Roman" w:hAnsi="Times New Roman"/>
                <w:sz w:val="24"/>
                <w:szCs w:val="24"/>
              </w:rPr>
              <w:t>средний норматив объема медицинской помощи, оказанной в амбулаторных условиях с профилактическими и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p w14:paraId="2F2D4C0E" w14:textId="20BD07FB" w:rsidR="00C02D74" w:rsidRPr="009C5BAF" w:rsidRDefault="00C02D74" w:rsidP="00305405">
            <w:pPr>
              <w:widowControl w:val="0"/>
              <w:autoSpaceDE w:val="0"/>
              <w:autoSpaceDN w:val="0"/>
              <w:jc w:val="both"/>
              <w:rPr>
                <w:rFonts w:ascii="Times New Roman" w:eastAsia="Times New Roman" w:hAnsi="Times New Roman"/>
                <w:sz w:val="24"/>
                <w:szCs w:val="24"/>
                <w:lang w:eastAsia="ru-RU"/>
              </w:rPr>
            </w:pPr>
          </w:p>
        </w:tc>
      </w:tr>
      <w:tr w:rsidR="00C02D74" w:rsidRPr="009C5BAF" w14:paraId="06D406EE" w14:textId="77777777" w:rsidTr="00C02D74">
        <w:tc>
          <w:tcPr>
            <w:tcW w:w="1317" w:type="dxa"/>
          </w:tcPr>
          <w:p w14:paraId="526BE862" w14:textId="67B178A2" w:rsidR="00C02D74" w:rsidRPr="009C5BAF" w:rsidRDefault="00C02D74" w:rsidP="00305405">
            <w:pPr>
              <w:widowControl w:val="0"/>
              <w:autoSpaceDE w:val="0"/>
              <w:autoSpaceDN w:val="0"/>
              <w:jc w:val="both"/>
              <w:rPr>
                <w:rFonts w:ascii="Times New Roman" w:hAnsi="Times New Roman"/>
                <w:sz w:val="24"/>
                <w:szCs w:val="24"/>
              </w:rPr>
            </w:pPr>
            <w:r w:rsidRPr="009C5BAF">
              <w:rPr>
                <w:rFonts w:ascii="Times New Roman" w:hAnsi="Times New Roman"/>
                <w:sz w:val="24"/>
                <w:szCs w:val="24"/>
              </w:rPr>
              <w:t>Но</w:t>
            </w:r>
            <w:r w:rsidRPr="009C5BAF">
              <w:rPr>
                <w:rFonts w:ascii="Times New Roman" w:hAnsi="Times New Roman"/>
                <w:sz w:val="24"/>
                <w:szCs w:val="24"/>
                <w:vertAlign w:val="subscript"/>
              </w:rPr>
              <w:t>ОЗ</w:t>
            </w:r>
          </w:p>
        </w:tc>
        <w:tc>
          <w:tcPr>
            <w:tcW w:w="9138" w:type="dxa"/>
          </w:tcPr>
          <w:p w14:paraId="2EB2A519" w14:textId="77777777" w:rsidR="00C02D74" w:rsidRPr="009C5BAF" w:rsidRDefault="00C02D74" w:rsidP="00305405">
            <w:pPr>
              <w:widowControl w:val="0"/>
              <w:autoSpaceDE w:val="0"/>
              <w:autoSpaceDN w:val="0"/>
              <w:jc w:val="both"/>
              <w:rPr>
                <w:rFonts w:ascii="Times New Roman" w:hAnsi="Times New Roman"/>
                <w:sz w:val="24"/>
                <w:szCs w:val="24"/>
              </w:rPr>
            </w:pPr>
            <w:r w:rsidRPr="009C5BAF">
              <w:rPr>
                <w:rFonts w:ascii="Times New Roman" w:hAnsi="Times New Roman"/>
                <w:sz w:val="24"/>
                <w:szCs w:val="24"/>
              </w:rPr>
              <w:t>средний норматив объема медицинской помощи, оказанной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обращений</w:t>
            </w:r>
          </w:p>
          <w:p w14:paraId="10BEE7EC" w14:textId="262209E2" w:rsidR="00C02D74" w:rsidRPr="009C5BAF" w:rsidRDefault="00C02D74" w:rsidP="00305405">
            <w:pPr>
              <w:widowControl w:val="0"/>
              <w:autoSpaceDE w:val="0"/>
              <w:autoSpaceDN w:val="0"/>
              <w:jc w:val="both"/>
              <w:rPr>
                <w:rFonts w:ascii="Times New Roman" w:hAnsi="Times New Roman"/>
                <w:sz w:val="24"/>
                <w:szCs w:val="24"/>
              </w:rPr>
            </w:pPr>
          </w:p>
        </w:tc>
      </w:tr>
      <w:tr w:rsidR="00C02D74" w:rsidRPr="009C5BAF" w14:paraId="49420AD9" w14:textId="77777777" w:rsidTr="00C02D74">
        <w:tc>
          <w:tcPr>
            <w:tcW w:w="1317" w:type="dxa"/>
          </w:tcPr>
          <w:p w14:paraId="411DBEA1" w14:textId="62EDAA82" w:rsidR="00C02D74" w:rsidRPr="009C5BAF" w:rsidRDefault="00C02D74" w:rsidP="00305405">
            <w:pPr>
              <w:widowControl w:val="0"/>
              <w:autoSpaceDE w:val="0"/>
              <w:autoSpaceDN w:val="0"/>
              <w:jc w:val="both"/>
              <w:rPr>
                <w:rFonts w:ascii="Times New Roman" w:hAnsi="Times New Roman"/>
                <w:sz w:val="24"/>
                <w:szCs w:val="24"/>
              </w:rPr>
            </w:pPr>
            <w:r w:rsidRPr="009C5BAF">
              <w:rPr>
                <w:rFonts w:ascii="Times New Roman" w:hAnsi="Times New Roman"/>
                <w:sz w:val="24"/>
                <w:szCs w:val="24"/>
              </w:rPr>
              <w:t>Нонеотл</w:t>
            </w:r>
          </w:p>
        </w:tc>
        <w:tc>
          <w:tcPr>
            <w:tcW w:w="9138" w:type="dxa"/>
          </w:tcPr>
          <w:p w14:paraId="16747372" w14:textId="54383406" w:rsidR="00C02D74" w:rsidRDefault="00C02D74" w:rsidP="00305405">
            <w:pPr>
              <w:widowControl w:val="0"/>
              <w:autoSpaceDE w:val="0"/>
              <w:autoSpaceDN w:val="0"/>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средний норматив объема медицинской помощи, оказанной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p w14:paraId="2D26EC3F" w14:textId="14489A8C" w:rsidR="00C02D74" w:rsidRPr="009C5BAF" w:rsidRDefault="00C02D74" w:rsidP="00305405">
            <w:pPr>
              <w:widowControl w:val="0"/>
              <w:autoSpaceDE w:val="0"/>
              <w:autoSpaceDN w:val="0"/>
              <w:jc w:val="both"/>
              <w:rPr>
                <w:rFonts w:ascii="Times New Roman" w:hAnsi="Times New Roman"/>
                <w:sz w:val="24"/>
                <w:szCs w:val="24"/>
              </w:rPr>
            </w:pPr>
          </w:p>
        </w:tc>
      </w:tr>
      <w:tr w:rsidR="00222C41" w:rsidRPr="009C5BAF" w14:paraId="11F5DE89" w14:textId="77777777" w:rsidTr="00C02D74">
        <w:tc>
          <w:tcPr>
            <w:tcW w:w="1317" w:type="dxa"/>
          </w:tcPr>
          <w:p w14:paraId="516AFBE1" w14:textId="6690DAC5" w:rsidR="00222C41" w:rsidRPr="00562BBC" w:rsidRDefault="00562BBC" w:rsidP="00305405">
            <w:pPr>
              <w:widowControl w:val="0"/>
              <w:autoSpaceDE w:val="0"/>
              <w:autoSpaceDN w:val="0"/>
              <w:jc w:val="both"/>
              <w:rPr>
                <w:rFonts w:ascii="Times New Roman" w:hAnsi="Times New Roman"/>
                <w:sz w:val="24"/>
                <w:szCs w:val="24"/>
                <w:highlight w:val="yellow"/>
              </w:rPr>
            </w:pPr>
            <w:r w:rsidRPr="00562BBC">
              <w:rPr>
                <w:rFonts w:ascii="Times New Roman" w:hAnsi="Times New Roman"/>
                <w:sz w:val="24"/>
                <w:szCs w:val="24"/>
                <w:highlight w:val="yellow"/>
              </w:rPr>
              <w:t>Но</w:t>
            </w:r>
            <w:r w:rsidRPr="00562BBC">
              <w:rPr>
                <w:rFonts w:ascii="Times New Roman" w:hAnsi="Times New Roman"/>
                <w:sz w:val="24"/>
                <w:szCs w:val="24"/>
                <w:highlight w:val="yellow"/>
                <w:vertAlign w:val="subscript"/>
              </w:rPr>
              <w:t>МР</w:t>
            </w:r>
          </w:p>
        </w:tc>
        <w:tc>
          <w:tcPr>
            <w:tcW w:w="9138" w:type="dxa"/>
          </w:tcPr>
          <w:p w14:paraId="21748C4A" w14:textId="7EE497DD" w:rsidR="00222C41" w:rsidRPr="00222C41" w:rsidRDefault="00222C41" w:rsidP="00222C41">
            <w:pPr>
              <w:jc w:val="both"/>
              <w:rPr>
                <w:rFonts w:ascii="Times New Roman" w:eastAsia="Times New Roman" w:hAnsi="Times New Roman"/>
                <w:sz w:val="24"/>
                <w:szCs w:val="24"/>
                <w:highlight w:val="yellow"/>
                <w:lang w:eastAsia="ru-RU"/>
              </w:rPr>
            </w:pPr>
            <w:r w:rsidRPr="00222C41">
              <w:rPr>
                <w:rFonts w:ascii="Times New Roman" w:eastAsia="Times New Roman" w:hAnsi="Times New Roman"/>
                <w:sz w:val="24"/>
                <w:szCs w:val="24"/>
                <w:highlight w:val="yellow"/>
                <w:lang w:eastAsia="ru-RU"/>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по профилю </w:t>
            </w:r>
            <w:r w:rsidR="00562BBC" w:rsidRPr="00562BBC">
              <w:rPr>
                <w:rFonts w:ascii="Times New Roman" w:eastAsia="Times New Roman" w:hAnsi="Times New Roman"/>
                <w:sz w:val="24"/>
                <w:szCs w:val="24"/>
                <w:highlight w:val="yellow"/>
                <w:lang w:eastAsia="ru-RU"/>
              </w:rPr>
              <w:t>«</w:t>
            </w:r>
            <w:r w:rsidRPr="00222C41">
              <w:rPr>
                <w:rFonts w:ascii="Times New Roman" w:eastAsia="Times New Roman" w:hAnsi="Times New Roman"/>
                <w:sz w:val="24"/>
                <w:szCs w:val="24"/>
                <w:highlight w:val="yellow"/>
                <w:lang w:eastAsia="ru-RU"/>
              </w:rPr>
              <w:t>Медицинская реабилитация</w:t>
            </w:r>
            <w:r w:rsidR="00562BBC" w:rsidRPr="00562BBC">
              <w:rPr>
                <w:rFonts w:ascii="Times New Roman" w:eastAsia="Times New Roman" w:hAnsi="Times New Roman"/>
                <w:sz w:val="24"/>
                <w:szCs w:val="24"/>
                <w:highlight w:val="yellow"/>
                <w:lang w:eastAsia="ru-RU"/>
              </w:rPr>
              <w:t>»</w:t>
            </w:r>
            <w:r w:rsidRPr="00222C41">
              <w:rPr>
                <w:rFonts w:ascii="Times New Roman" w:eastAsia="Times New Roman" w:hAnsi="Times New Roman"/>
                <w:sz w:val="24"/>
                <w:szCs w:val="24"/>
                <w:highlight w:val="yellow"/>
                <w:lang w:eastAsia="ru-RU"/>
              </w:rPr>
              <w:t xml:space="preserve">, установленный Территориальной программой государственных гарантий в части базовой программы, комплексных посещений; </w:t>
            </w:r>
          </w:p>
          <w:p w14:paraId="104DC11B" w14:textId="77777777" w:rsidR="00222C41" w:rsidRPr="00562BBC" w:rsidRDefault="00222C41" w:rsidP="00305405">
            <w:pPr>
              <w:widowControl w:val="0"/>
              <w:autoSpaceDE w:val="0"/>
              <w:autoSpaceDN w:val="0"/>
              <w:jc w:val="both"/>
              <w:rPr>
                <w:rFonts w:ascii="Times New Roman" w:eastAsia="Times New Roman" w:hAnsi="Times New Roman"/>
                <w:color w:val="000000"/>
                <w:sz w:val="24"/>
                <w:szCs w:val="24"/>
                <w:highlight w:val="yellow"/>
              </w:rPr>
            </w:pPr>
          </w:p>
        </w:tc>
      </w:tr>
      <w:tr w:rsidR="00C02D74" w:rsidRPr="009C5BAF" w14:paraId="7316DE37" w14:textId="77777777" w:rsidTr="00C02D74">
        <w:tc>
          <w:tcPr>
            <w:tcW w:w="1317" w:type="dxa"/>
          </w:tcPr>
          <w:p w14:paraId="4E28ABB8" w14:textId="4E4DAAAF" w:rsidR="00C02D74" w:rsidRPr="009C5BAF" w:rsidRDefault="00C02D74" w:rsidP="00305405">
            <w:pPr>
              <w:widowControl w:val="0"/>
              <w:autoSpaceDE w:val="0"/>
              <w:autoSpaceDN w:val="0"/>
              <w:jc w:val="both"/>
              <w:rPr>
                <w:rFonts w:ascii="Times New Roman" w:hAnsi="Times New Roman"/>
                <w:sz w:val="24"/>
                <w:szCs w:val="24"/>
              </w:rPr>
            </w:pPr>
            <w:r w:rsidRPr="009C5BAF">
              <w:rPr>
                <w:rFonts w:ascii="Times New Roman" w:hAnsi="Times New Roman"/>
                <w:sz w:val="24"/>
                <w:szCs w:val="24"/>
              </w:rPr>
              <w:t>Нфз</w:t>
            </w:r>
            <w:r w:rsidRPr="009C5BAF">
              <w:rPr>
                <w:rFonts w:ascii="Times New Roman" w:hAnsi="Times New Roman"/>
                <w:sz w:val="24"/>
                <w:szCs w:val="24"/>
                <w:vertAlign w:val="subscript"/>
              </w:rPr>
              <w:t>ПРОФ</w:t>
            </w:r>
          </w:p>
        </w:tc>
        <w:tc>
          <w:tcPr>
            <w:tcW w:w="9138" w:type="dxa"/>
          </w:tcPr>
          <w:p w14:paraId="0C7D9B35" w14:textId="5C33A4E3" w:rsidR="00C02D74" w:rsidRPr="009C5BAF" w:rsidRDefault="0063521E" w:rsidP="0063521E">
            <w:pPr>
              <w:widowControl w:val="0"/>
              <w:autoSpaceDE w:val="0"/>
              <w:autoSpaceDN w:val="0"/>
              <w:jc w:val="both"/>
              <w:rPr>
                <w:rFonts w:ascii="Times New Roman" w:hAnsi="Times New Roman"/>
                <w:sz w:val="24"/>
                <w:szCs w:val="24"/>
              </w:rPr>
            </w:pPr>
            <w:r w:rsidRPr="009C5BAF">
              <w:rPr>
                <w:rFonts w:ascii="Times New Roman" w:hAnsi="Times New Roman"/>
                <w:sz w:val="24"/>
                <w:szCs w:val="24"/>
              </w:rPr>
              <w:t>средний норматив финансовых затрат на единицу объема медицинской помощи, оказываемой в амбулаторных условиях с профилактическими и иными целями,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095092A8" w14:textId="4D86A529" w:rsidR="00C02D74" w:rsidRPr="009C5BAF" w:rsidRDefault="00C02D74" w:rsidP="00305405">
            <w:pPr>
              <w:widowControl w:val="0"/>
              <w:autoSpaceDE w:val="0"/>
              <w:autoSpaceDN w:val="0"/>
              <w:jc w:val="both"/>
              <w:rPr>
                <w:rFonts w:ascii="Times New Roman" w:hAnsi="Times New Roman"/>
                <w:sz w:val="24"/>
                <w:szCs w:val="24"/>
              </w:rPr>
            </w:pPr>
          </w:p>
        </w:tc>
      </w:tr>
      <w:tr w:rsidR="00C02D74" w:rsidRPr="009C5BAF" w14:paraId="102FD889" w14:textId="77777777" w:rsidTr="00C02D74">
        <w:tc>
          <w:tcPr>
            <w:tcW w:w="1317" w:type="dxa"/>
          </w:tcPr>
          <w:p w14:paraId="45584732" w14:textId="731BDF7B" w:rsidR="00C02D74" w:rsidRPr="009C5BAF" w:rsidRDefault="00C02D74" w:rsidP="00305405">
            <w:pPr>
              <w:widowControl w:val="0"/>
              <w:autoSpaceDE w:val="0"/>
              <w:autoSpaceDN w:val="0"/>
              <w:jc w:val="both"/>
              <w:rPr>
                <w:rFonts w:ascii="Times New Roman" w:hAnsi="Times New Roman"/>
                <w:sz w:val="24"/>
                <w:szCs w:val="24"/>
              </w:rPr>
            </w:pPr>
            <w:r w:rsidRPr="009C5BAF">
              <w:rPr>
                <w:rFonts w:ascii="Times New Roman" w:hAnsi="Times New Roman"/>
                <w:sz w:val="24"/>
                <w:szCs w:val="24"/>
              </w:rPr>
              <w:t>Нфз</w:t>
            </w:r>
            <w:r w:rsidRPr="009C5BAF">
              <w:rPr>
                <w:rFonts w:ascii="Times New Roman" w:hAnsi="Times New Roman"/>
                <w:sz w:val="24"/>
                <w:szCs w:val="24"/>
                <w:vertAlign w:val="subscript"/>
              </w:rPr>
              <w:t>ОЗ</w:t>
            </w:r>
          </w:p>
        </w:tc>
        <w:tc>
          <w:tcPr>
            <w:tcW w:w="9138" w:type="dxa"/>
          </w:tcPr>
          <w:p w14:paraId="49B7FBF9" w14:textId="77777777" w:rsidR="00C02D74" w:rsidRPr="009C5BAF" w:rsidRDefault="00C02D74" w:rsidP="00305405">
            <w:pPr>
              <w:widowControl w:val="0"/>
              <w:autoSpaceDE w:val="0"/>
              <w:autoSpaceDN w:val="0"/>
              <w:jc w:val="both"/>
              <w:rPr>
                <w:rFonts w:ascii="Times New Roman" w:hAnsi="Times New Roman"/>
                <w:sz w:val="24"/>
                <w:szCs w:val="24"/>
              </w:rPr>
            </w:pPr>
            <w:r w:rsidRPr="009C5BAF">
              <w:rPr>
                <w:rFonts w:ascii="Times New Roman" w:hAnsi="Times New Roman"/>
                <w:sz w:val="24"/>
                <w:szCs w:val="24"/>
              </w:rPr>
              <w:t xml:space="preserve">средний норматив финансовых затрат на единицу объема медицинской помощи, оказанной в амбулаторных условиях в связи с заболеваниями, установленный территориальной программой государственных гарантий бесплатного оказания </w:t>
            </w:r>
            <w:r w:rsidRPr="009C5BAF">
              <w:rPr>
                <w:rFonts w:ascii="Times New Roman" w:hAnsi="Times New Roman"/>
                <w:sz w:val="24"/>
                <w:szCs w:val="24"/>
              </w:rPr>
              <w:lastRenderedPageBreak/>
              <w:t>гражданам медицинской помощи в части базовой программы обязательного медицинского страхования, рублей;</w:t>
            </w:r>
          </w:p>
          <w:p w14:paraId="66B0300A" w14:textId="02799054" w:rsidR="00C02D74" w:rsidRPr="009C5BAF" w:rsidRDefault="00C02D74" w:rsidP="00305405">
            <w:pPr>
              <w:widowControl w:val="0"/>
              <w:autoSpaceDE w:val="0"/>
              <w:autoSpaceDN w:val="0"/>
              <w:jc w:val="both"/>
              <w:rPr>
                <w:rFonts w:ascii="Times New Roman" w:hAnsi="Times New Roman"/>
                <w:sz w:val="24"/>
                <w:szCs w:val="24"/>
              </w:rPr>
            </w:pPr>
          </w:p>
        </w:tc>
      </w:tr>
      <w:tr w:rsidR="00C02D74" w:rsidRPr="009C5BAF" w14:paraId="693A5548" w14:textId="77777777" w:rsidTr="00C02D74">
        <w:tc>
          <w:tcPr>
            <w:tcW w:w="1317" w:type="dxa"/>
          </w:tcPr>
          <w:p w14:paraId="60788D5E" w14:textId="66DFC89B" w:rsidR="00C02D74" w:rsidRPr="009C5BAF" w:rsidRDefault="00C02D74" w:rsidP="00305405">
            <w:pPr>
              <w:widowControl w:val="0"/>
              <w:autoSpaceDE w:val="0"/>
              <w:autoSpaceDN w:val="0"/>
              <w:jc w:val="both"/>
              <w:rPr>
                <w:rFonts w:ascii="Times New Roman" w:hAnsi="Times New Roman"/>
                <w:sz w:val="24"/>
                <w:szCs w:val="24"/>
              </w:rPr>
            </w:pPr>
            <w:r w:rsidRPr="009C5BAF">
              <w:rPr>
                <w:rFonts w:ascii="Times New Roman" w:hAnsi="Times New Roman"/>
                <w:sz w:val="24"/>
                <w:szCs w:val="24"/>
              </w:rPr>
              <w:lastRenderedPageBreak/>
              <w:t>Нфз</w:t>
            </w:r>
            <w:r w:rsidRPr="009C5BAF">
              <w:rPr>
                <w:rFonts w:ascii="Times New Roman" w:hAnsi="Times New Roman"/>
                <w:sz w:val="24"/>
                <w:szCs w:val="24"/>
                <w:vertAlign w:val="subscript"/>
              </w:rPr>
              <w:t>НЕОТЛ</w:t>
            </w:r>
          </w:p>
        </w:tc>
        <w:tc>
          <w:tcPr>
            <w:tcW w:w="9138" w:type="dxa"/>
          </w:tcPr>
          <w:p w14:paraId="324A5061" w14:textId="77777777" w:rsidR="00C02D74" w:rsidRPr="009C5BAF" w:rsidRDefault="00C02D74" w:rsidP="00305405">
            <w:pPr>
              <w:widowControl w:val="0"/>
              <w:autoSpaceDE w:val="0"/>
              <w:autoSpaceDN w:val="0"/>
              <w:jc w:val="both"/>
              <w:rPr>
                <w:rFonts w:ascii="Times New Roman" w:hAnsi="Times New Roman"/>
                <w:sz w:val="24"/>
                <w:szCs w:val="24"/>
              </w:rPr>
            </w:pPr>
            <w:r w:rsidRPr="009C5BAF">
              <w:rPr>
                <w:rFonts w:ascii="Times New Roman" w:hAnsi="Times New Roman"/>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0BD443D1" w14:textId="052ED49D" w:rsidR="00C02D74" w:rsidRPr="009C5BAF" w:rsidRDefault="00C02D74" w:rsidP="00305405">
            <w:pPr>
              <w:widowControl w:val="0"/>
              <w:autoSpaceDE w:val="0"/>
              <w:autoSpaceDN w:val="0"/>
              <w:jc w:val="both"/>
              <w:rPr>
                <w:rFonts w:ascii="Times New Roman" w:hAnsi="Times New Roman"/>
                <w:sz w:val="24"/>
                <w:szCs w:val="24"/>
              </w:rPr>
            </w:pPr>
          </w:p>
        </w:tc>
      </w:tr>
      <w:tr w:rsidR="00562BBC" w:rsidRPr="009C5BAF" w14:paraId="51E252EA" w14:textId="77777777" w:rsidTr="00C02D74">
        <w:tc>
          <w:tcPr>
            <w:tcW w:w="1317" w:type="dxa"/>
          </w:tcPr>
          <w:p w14:paraId="5424AB91" w14:textId="1AF8BF96" w:rsidR="00562BBC" w:rsidRPr="00562BBC" w:rsidRDefault="00562BBC" w:rsidP="00305405">
            <w:pPr>
              <w:widowControl w:val="0"/>
              <w:autoSpaceDE w:val="0"/>
              <w:autoSpaceDN w:val="0"/>
              <w:jc w:val="both"/>
              <w:rPr>
                <w:rFonts w:ascii="Times New Roman" w:hAnsi="Times New Roman"/>
                <w:sz w:val="24"/>
                <w:szCs w:val="24"/>
                <w:highlight w:val="yellow"/>
              </w:rPr>
            </w:pPr>
            <w:r w:rsidRPr="00562BBC">
              <w:rPr>
                <w:rFonts w:ascii="Times New Roman" w:hAnsi="Times New Roman"/>
                <w:sz w:val="24"/>
                <w:szCs w:val="24"/>
                <w:highlight w:val="yellow"/>
              </w:rPr>
              <w:t>Нфз</w:t>
            </w:r>
            <w:r w:rsidRPr="00562BBC">
              <w:rPr>
                <w:rFonts w:ascii="Times New Roman" w:hAnsi="Times New Roman"/>
                <w:sz w:val="24"/>
                <w:szCs w:val="24"/>
                <w:highlight w:val="yellow"/>
                <w:vertAlign w:val="subscript"/>
              </w:rPr>
              <w:t>МР</w:t>
            </w:r>
          </w:p>
        </w:tc>
        <w:tc>
          <w:tcPr>
            <w:tcW w:w="9138" w:type="dxa"/>
          </w:tcPr>
          <w:p w14:paraId="0F08DD7E" w14:textId="271DB13A" w:rsidR="00562BBC" w:rsidRPr="00562BBC" w:rsidRDefault="00562BBC" w:rsidP="00562BBC">
            <w:pPr>
              <w:jc w:val="both"/>
              <w:rPr>
                <w:rFonts w:ascii="Times New Roman" w:eastAsia="Times New Roman" w:hAnsi="Times New Roman"/>
                <w:sz w:val="24"/>
                <w:szCs w:val="24"/>
                <w:highlight w:val="yellow"/>
                <w:lang w:eastAsia="ru-RU"/>
              </w:rPr>
            </w:pPr>
            <w:r w:rsidRPr="00562BBC">
              <w:rPr>
                <w:rFonts w:ascii="Times New Roman" w:eastAsia="Times New Roman" w:hAnsi="Times New Roman"/>
                <w:sz w:val="24"/>
                <w:szCs w:val="24"/>
                <w:highlight w:val="yellow"/>
                <w:lang w:eastAsia="ru-RU"/>
              </w:rPr>
              <w:t xml:space="preserve">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w:t>
            </w:r>
            <w:r>
              <w:rPr>
                <w:rFonts w:ascii="Times New Roman" w:eastAsia="Times New Roman" w:hAnsi="Times New Roman"/>
                <w:sz w:val="24"/>
                <w:szCs w:val="24"/>
                <w:highlight w:val="yellow"/>
                <w:lang w:eastAsia="ru-RU"/>
              </w:rPr>
              <w:t>«</w:t>
            </w:r>
            <w:r w:rsidRPr="00562BBC">
              <w:rPr>
                <w:rFonts w:ascii="Times New Roman" w:eastAsia="Times New Roman" w:hAnsi="Times New Roman"/>
                <w:sz w:val="24"/>
                <w:szCs w:val="24"/>
                <w:highlight w:val="yellow"/>
                <w:lang w:eastAsia="ru-RU"/>
              </w:rPr>
              <w:t>Медицинская реабилитация</w:t>
            </w:r>
            <w:r>
              <w:rPr>
                <w:rFonts w:ascii="Times New Roman" w:eastAsia="Times New Roman" w:hAnsi="Times New Roman"/>
                <w:sz w:val="24"/>
                <w:szCs w:val="24"/>
                <w:highlight w:val="yellow"/>
                <w:lang w:eastAsia="ru-RU"/>
              </w:rPr>
              <w:t>»</w:t>
            </w:r>
            <w:r w:rsidRPr="00562BBC">
              <w:rPr>
                <w:rFonts w:ascii="Times New Roman" w:eastAsia="Times New Roman" w:hAnsi="Times New Roman"/>
                <w:sz w:val="24"/>
                <w:szCs w:val="24"/>
                <w:highlight w:val="yellow"/>
                <w:lang w:eastAsia="ru-RU"/>
              </w:rPr>
              <w:t xml:space="preserve">, установленный Территориальной программой государственных гарантий в части базовой программы, рублей; </w:t>
            </w:r>
          </w:p>
          <w:p w14:paraId="1DD6BB76" w14:textId="77777777" w:rsidR="00562BBC" w:rsidRPr="00562BBC" w:rsidRDefault="00562BBC" w:rsidP="00305405">
            <w:pPr>
              <w:widowControl w:val="0"/>
              <w:autoSpaceDE w:val="0"/>
              <w:autoSpaceDN w:val="0"/>
              <w:jc w:val="both"/>
              <w:rPr>
                <w:rFonts w:ascii="Times New Roman" w:hAnsi="Times New Roman"/>
                <w:sz w:val="24"/>
                <w:szCs w:val="24"/>
                <w:highlight w:val="yellow"/>
              </w:rPr>
            </w:pPr>
          </w:p>
        </w:tc>
      </w:tr>
      <w:tr w:rsidR="00C02D74" w:rsidRPr="009C5BAF" w14:paraId="6B3CCAF4" w14:textId="77777777" w:rsidTr="00C02D74">
        <w:tc>
          <w:tcPr>
            <w:tcW w:w="1317" w:type="dxa"/>
          </w:tcPr>
          <w:p w14:paraId="7614DDE1" w14:textId="053414D6" w:rsidR="00C02D74" w:rsidRPr="009C5BAF" w:rsidRDefault="00C02D74" w:rsidP="00305405">
            <w:pPr>
              <w:widowControl w:val="0"/>
              <w:autoSpaceDE w:val="0"/>
              <w:autoSpaceDN w:val="0"/>
              <w:jc w:val="both"/>
              <w:rPr>
                <w:rFonts w:ascii="Times New Roman" w:hAnsi="Times New Roman"/>
                <w:sz w:val="24"/>
                <w:szCs w:val="24"/>
              </w:rPr>
            </w:pPr>
            <w:r w:rsidRPr="009C5BAF">
              <w:rPr>
                <w:rFonts w:ascii="Times New Roman" w:hAnsi="Times New Roman"/>
                <w:sz w:val="24"/>
                <w:szCs w:val="24"/>
              </w:rPr>
              <w:t>ОС</w:t>
            </w:r>
            <w:r w:rsidRPr="009C5BAF">
              <w:rPr>
                <w:rFonts w:ascii="Times New Roman" w:hAnsi="Times New Roman"/>
                <w:sz w:val="24"/>
                <w:szCs w:val="24"/>
                <w:vertAlign w:val="subscript"/>
              </w:rPr>
              <w:t>МТР</w:t>
            </w:r>
          </w:p>
        </w:tc>
        <w:tc>
          <w:tcPr>
            <w:tcW w:w="9138" w:type="dxa"/>
          </w:tcPr>
          <w:p w14:paraId="67FA79AB" w14:textId="77777777" w:rsidR="00C02D74" w:rsidRPr="009C5BAF" w:rsidRDefault="00C02D74" w:rsidP="00305405">
            <w:pPr>
              <w:widowControl w:val="0"/>
              <w:autoSpaceDE w:val="0"/>
              <w:autoSpaceDN w:val="0"/>
              <w:jc w:val="both"/>
              <w:rPr>
                <w:rFonts w:ascii="Times New Roman" w:hAnsi="Times New Roman"/>
                <w:sz w:val="24"/>
                <w:szCs w:val="24"/>
              </w:rPr>
            </w:pPr>
            <w:r w:rsidRPr="009C5BAF">
              <w:rPr>
                <w:rFonts w:ascii="Times New Roman" w:hAnsi="Times New Roman"/>
                <w:sz w:val="24"/>
                <w:szCs w:val="24"/>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p w14:paraId="1991036A" w14:textId="6E98F2AB" w:rsidR="00C02D74" w:rsidRPr="009C5BAF" w:rsidRDefault="00C02D74" w:rsidP="00305405">
            <w:pPr>
              <w:widowControl w:val="0"/>
              <w:autoSpaceDE w:val="0"/>
              <w:autoSpaceDN w:val="0"/>
              <w:jc w:val="both"/>
              <w:rPr>
                <w:rFonts w:ascii="Times New Roman" w:hAnsi="Times New Roman"/>
                <w:sz w:val="24"/>
                <w:szCs w:val="24"/>
              </w:rPr>
            </w:pPr>
          </w:p>
        </w:tc>
      </w:tr>
    </w:tbl>
    <w:p w14:paraId="60C726FC" w14:textId="68FBB295" w:rsidR="00F67D8C" w:rsidRPr="009C5BAF" w:rsidRDefault="00F67D8C" w:rsidP="00546DF8">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56185F8" w14:textId="75E0EE37" w:rsidR="00766636" w:rsidRDefault="00766636" w:rsidP="005E2E5B">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C5BAF">
        <w:rPr>
          <w:rFonts w:ascii="Times New Roman" w:eastAsia="Times New Roman" w:hAnsi="Times New Roman"/>
          <w:b/>
          <w:sz w:val="24"/>
          <w:szCs w:val="24"/>
          <w:lang w:eastAsia="ru-RU"/>
        </w:rPr>
        <w:t>2.</w:t>
      </w:r>
      <w:r w:rsidR="00F06707" w:rsidRPr="009C5BAF">
        <w:rPr>
          <w:rFonts w:ascii="Times New Roman" w:eastAsia="Times New Roman" w:hAnsi="Times New Roman"/>
          <w:b/>
          <w:sz w:val="24"/>
          <w:szCs w:val="24"/>
          <w:lang w:eastAsia="ru-RU"/>
        </w:rPr>
        <w:t>2</w:t>
      </w:r>
      <w:r w:rsidRPr="009C5BAF">
        <w:rPr>
          <w:rFonts w:ascii="Times New Roman" w:eastAsia="Times New Roman" w:hAnsi="Times New Roman"/>
          <w:b/>
          <w:sz w:val="24"/>
          <w:szCs w:val="24"/>
          <w:lang w:eastAsia="ru-RU"/>
        </w:rPr>
        <w:t xml:space="preserve">. </w:t>
      </w:r>
      <w:r w:rsidR="003544BC" w:rsidRPr="003544BC">
        <w:rPr>
          <w:rFonts w:ascii="Times New Roman" w:eastAsia="Times New Roman" w:hAnsi="Times New Roman"/>
          <w:b/>
          <w:sz w:val="24"/>
          <w:szCs w:val="24"/>
          <w:highlight w:val="yellow"/>
          <w:lang w:eastAsia="ru-RU"/>
        </w:rPr>
        <w:t>Расчет базового подушевого норматива финансирования на прикрепившихся лиц</w:t>
      </w:r>
    </w:p>
    <w:p w14:paraId="49A030D6" w14:textId="483A6B05" w:rsidR="003544BC" w:rsidRPr="009C5BAF" w:rsidRDefault="003544BC" w:rsidP="003544BC">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B2DEF">
        <w:rPr>
          <w:rFonts w:ascii="Times New Roman" w:eastAsia="Times New Roman" w:hAnsi="Times New Roman"/>
          <w:sz w:val="24"/>
          <w:szCs w:val="24"/>
          <w:highlight w:val="yellow"/>
          <w:lang w:eastAsia="ru-RU"/>
        </w:rPr>
        <w:t xml:space="preserve">Значение базового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 а также выплаты медицинским организациям за достижение показателей результативности деятельности (в размере 5 процентов от базового норматива финансирования на прикрепившихся лиц) (далее </w:t>
      </w:r>
      <w:r w:rsidR="00AB611F" w:rsidRPr="00BB2DEF">
        <w:rPr>
          <w:rFonts w:ascii="Times New Roman" w:eastAsia="Times New Roman" w:hAnsi="Times New Roman"/>
          <w:sz w:val="24"/>
          <w:szCs w:val="24"/>
          <w:highlight w:val="yellow"/>
          <w:lang w:eastAsia="ru-RU"/>
        </w:rPr>
        <w:t>–</w:t>
      </w:r>
      <w:r w:rsidRPr="00BB2DEF">
        <w:rPr>
          <w:rFonts w:ascii="Times New Roman" w:eastAsia="Times New Roman" w:hAnsi="Times New Roman"/>
          <w:sz w:val="24"/>
          <w:szCs w:val="24"/>
          <w:highlight w:val="yellow"/>
          <w:lang w:eastAsia="ru-RU"/>
        </w:rPr>
        <w:t xml:space="preserve"> базовый подушевой норматив финансирования медицинской помощи) определяется по следующей формуле:</w:t>
      </w:r>
    </w:p>
    <w:p w14:paraId="217E652D" w14:textId="77777777" w:rsidR="003544BC" w:rsidRPr="009C5BAF" w:rsidRDefault="003544BC" w:rsidP="003544BC">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8FC2440" w14:textId="2F186400" w:rsidR="003544BC" w:rsidRPr="009C5BAF" w:rsidRDefault="00C94164" w:rsidP="003544BC">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ПН</m:t>
            </m:r>
          </m:e>
          <m:sub>
            <m:r>
              <w:rPr>
                <w:rFonts w:ascii="Cambria Math" w:eastAsia="Cambria Math" w:hAnsi="Cambria Math" w:cs="Cambria Math"/>
                <w:color w:val="000000"/>
                <w:sz w:val="32"/>
                <w:szCs w:val="32"/>
                <w:highlight w:val="yellow"/>
              </w:rPr>
              <m:t>БАЗ</m:t>
            </m:r>
          </m:sub>
        </m:sSub>
        <m:r>
          <w:rPr>
            <w:rFonts w:ascii="Cambria Math" w:eastAsia="Cambria Math" w:hAnsi="Cambria Math" w:cs="Cambria Math"/>
            <w:color w:val="000000"/>
            <w:sz w:val="32"/>
            <w:szCs w:val="32"/>
            <w:highlight w:val="yellow"/>
          </w:rPr>
          <m:t>=</m:t>
        </m:r>
        <m:d>
          <m:dPr>
            <m:ctrlPr>
              <w:rPr>
                <w:rFonts w:ascii="Cambria Math" w:eastAsia="Cambria Math" w:hAnsi="Cambria Math" w:cs="Cambria Math"/>
                <w:i/>
                <w:color w:val="000000"/>
                <w:sz w:val="32"/>
                <w:szCs w:val="32"/>
                <w:highlight w:val="yellow"/>
              </w:rPr>
            </m:ctrlPr>
          </m:dPr>
          <m:e>
            <m:f>
              <m:fPr>
                <m:ctrlPr>
                  <w:rPr>
                    <w:rFonts w:ascii="Cambria Math" w:eastAsia="Cambria Math" w:hAnsi="Cambria Math" w:cs="Cambria Math"/>
                    <w:color w:val="000000"/>
                    <w:sz w:val="32"/>
                    <w:szCs w:val="32"/>
                    <w:highlight w:val="yellow"/>
                  </w:rPr>
                </m:ctrlPr>
              </m:fPr>
              <m:num>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ОС</m:t>
                    </m:r>
                  </m:e>
                  <m:sub>
                    <m:r>
                      <w:rPr>
                        <w:rFonts w:ascii="Cambria Math" w:eastAsia="Cambria Math" w:hAnsi="Cambria Math" w:cs="Cambria Math"/>
                        <w:color w:val="000000"/>
                        <w:sz w:val="32"/>
                        <w:szCs w:val="32"/>
                        <w:highlight w:val="yellow"/>
                      </w:rPr>
                      <m:t>ПНФ-проф</m:t>
                    </m:r>
                  </m:sub>
                </m:sSub>
              </m:num>
              <m:den>
                <m:sSub>
                  <m:sSubPr>
                    <m:ctrlPr>
                      <w:rPr>
                        <w:rFonts w:ascii="Cambria Math" w:eastAsia="Cambria Math" w:hAnsi="Cambria Math" w:cs="Cambria Math"/>
                        <w:color w:val="000000"/>
                        <w:sz w:val="32"/>
                        <w:szCs w:val="32"/>
                        <w:highlight w:val="yellow"/>
                      </w:rPr>
                    </m:ctrlPr>
                  </m:sSubPr>
                  <m:e>
                    <m:r>
                      <w:rPr>
                        <w:rFonts w:ascii="Cambria Math" w:eastAsia="Cambria Math" w:hAnsi="Cambria Math" w:cs="Cambria Math"/>
                        <w:color w:val="000000"/>
                        <w:sz w:val="32"/>
                        <w:szCs w:val="32"/>
                        <w:highlight w:val="yellow"/>
                      </w:rPr>
                      <m:t>Ч</m:t>
                    </m:r>
                  </m:e>
                  <m:sub>
                    <m:r>
                      <w:rPr>
                        <w:rFonts w:ascii="Cambria Math" w:eastAsia="Cambria Math" w:hAnsi="Cambria Math" w:cs="Cambria Math"/>
                        <w:color w:val="000000"/>
                        <w:sz w:val="32"/>
                        <w:szCs w:val="32"/>
                        <w:highlight w:val="yellow"/>
                      </w:rPr>
                      <m:t>З</m:t>
                    </m:r>
                  </m:sub>
                </m:sSub>
                <m:r>
                  <w:rPr>
                    <w:rFonts w:ascii="Cambria Math" w:eastAsia="Cambria Math" w:hAnsi="Cambria Math" w:cs="Cambria Math"/>
                    <w:color w:val="000000"/>
                    <w:sz w:val="32"/>
                    <w:szCs w:val="32"/>
                    <w:highlight w:val="yellow"/>
                  </w:rPr>
                  <m:t>хКД</m:t>
                </m:r>
              </m:den>
            </m:f>
          </m:e>
        </m:d>
        <m:r>
          <w:rPr>
            <w:rFonts w:ascii="Cambria Math" w:eastAsia="Cambria Math" w:hAnsi="Cambria Math" w:cs="Cambria Math"/>
            <w:color w:val="000000"/>
            <w:sz w:val="32"/>
            <w:szCs w:val="32"/>
            <w:highlight w:val="yellow"/>
          </w:rPr>
          <m:t>х (1-Рез)</m:t>
        </m:r>
      </m:oMath>
      <w:r w:rsidR="003544BC" w:rsidRPr="009C5BAF">
        <w:rPr>
          <w:rFonts w:ascii="Times New Roman" w:eastAsia="Times New Roman" w:hAnsi="Times New Roman"/>
          <w:color w:val="000000"/>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9C5BAF" w14:paraId="71FF9DF8" w14:textId="77777777" w:rsidTr="00ED5E73">
        <w:tc>
          <w:tcPr>
            <w:tcW w:w="1587" w:type="dxa"/>
            <w:tcBorders>
              <w:top w:val="nil"/>
              <w:left w:val="nil"/>
              <w:bottom w:val="nil"/>
              <w:right w:val="nil"/>
            </w:tcBorders>
          </w:tcPr>
          <w:p w14:paraId="4C0767DE" w14:textId="77777777" w:rsidR="003544BC" w:rsidRPr="009C5BAF" w:rsidRDefault="003544BC" w:rsidP="00ED5E73">
            <w:pPr>
              <w:widowControl w:val="0"/>
              <w:autoSpaceDE w:val="0"/>
              <w:autoSpaceDN w:val="0"/>
              <w:spacing w:after="0" w:line="240" w:lineRule="auto"/>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ПН</w:t>
            </w:r>
            <w:r w:rsidRPr="009C5BAF">
              <w:rPr>
                <w:rFonts w:ascii="Times New Roman" w:eastAsia="Times New Roman" w:hAnsi="Times New Roman"/>
                <w:sz w:val="24"/>
                <w:szCs w:val="24"/>
                <w:vertAlign w:val="subscript"/>
                <w:lang w:eastAsia="ru-RU"/>
              </w:rPr>
              <w:t>БА3</w:t>
            </w:r>
          </w:p>
        </w:tc>
        <w:tc>
          <w:tcPr>
            <w:tcW w:w="8681" w:type="dxa"/>
            <w:tcBorders>
              <w:top w:val="nil"/>
              <w:left w:val="nil"/>
              <w:bottom w:val="nil"/>
              <w:right w:val="nil"/>
            </w:tcBorders>
          </w:tcPr>
          <w:p w14:paraId="54E1B593" w14:textId="41D918D4" w:rsidR="003544BC" w:rsidRPr="009C5BAF" w:rsidRDefault="003544BC" w:rsidP="00745BAE">
            <w:pPr>
              <w:widowControl w:val="0"/>
              <w:autoSpaceDE w:val="0"/>
              <w:autoSpaceDN w:val="0"/>
              <w:spacing w:after="0" w:line="240" w:lineRule="auto"/>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базовый подушевой норматив финансирования</w:t>
            </w:r>
            <w:r w:rsidR="00745BAE">
              <w:rPr>
                <w:rFonts w:ascii="Times New Roman" w:eastAsia="Times New Roman" w:hAnsi="Times New Roman"/>
                <w:sz w:val="24"/>
                <w:szCs w:val="24"/>
                <w:lang w:eastAsia="ru-RU"/>
              </w:rPr>
              <w:t xml:space="preserve"> медицинской помощи</w:t>
            </w:r>
            <w:r w:rsidRPr="009C5BAF">
              <w:rPr>
                <w:rFonts w:ascii="Times New Roman" w:eastAsia="Times New Roman" w:hAnsi="Times New Roman"/>
                <w:sz w:val="24"/>
                <w:szCs w:val="24"/>
                <w:lang w:eastAsia="ru-RU"/>
              </w:rPr>
              <w:t>, рублей;</w:t>
            </w:r>
          </w:p>
        </w:tc>
      </w:tr>
      <w:tr w:rsidR="009F315C" w:rsidRPr="009C5BAF" w14:paraId="754F66C8" w14:textId="77777777" w:rsidTr="00ED5E73">
        <w:tc>
          <w:tcPr>
            <w:tcW w:w="1587" w:type="dxa"/>
            <w:tcBorders>
              <w:top w:val="nil"/>
              <w:left w:val="nil"/>
              <w:bottom w:val="nil"/>
              <w:right w:val="nil"/>
            </w:tcBorders>
          </w:tcPr>
          <w:p w14:paraId="3EF2C9C8" w14:textId="50BE3AC6" w:rsidR="009F315C" w:rsidRPr="009C5BAF" w:rsidRDefault="009F315C" w:rsidP="00ED5E73">
            <w:pPr>
              <w:widowControl w:val="0"/>
              <w:autoSpaceDE w:val="0"/>
              <w:autoSpaceDN w:val="0"/>
              <w:spacing w:after="0" w:line="240" w:lineRule="auto"/>
              <w:rPr>
                <w:rFonts w:ascii="Times New Roman" w:eastAsia="Times New Roman" w:hAnsi="Times New Roman"/>
                <w:sz w:val="24"/>
                <w:szCs w:val="24"/>
                <w:lang w:eastAsia="ru-RU"/>
              </w:rPr>
            </w:pPr>
            <w:r w:rsidRPr="009C5BAF">
              <w:rPr>
                <w:rFonts w:ascii="Times New Roman" w:eastAsia="Times New Roman" w:hAnsi="Times New Roman"/>
                <w:color w:val="000000"/>
                <w:sz w:val="24"/>
                <w:szCs w:val="24"/>
              </w:rPr>
              <w:t>ОС</w:t>
            </w:r>
            <w:r w:rsidRPr="009C5BAF">
              <w:rPr>
                <w:rFonts w:ascii="Times New Roman" w:eastAsia="Times New Roman" w:hAnsi="Times New Roman"/>
                <w:color w:val="000000"/>
                <w:sz w:val="24"/>
                <w:szCs w:val="24"/>
                <w:vertAlign w:val="subscript"/>
              </w:rPr>
              <w:t>ПНФ</w:t>
            </w:r>
            <w:r w:rsidRPr="009C5BAF">
              <w:rPr>
                <w:rFonts w:ascii="Times New Roman" w:eastAsia="Times New Roman" w:hAnsi="Times New Roman"/>
                <w:color w:val="000000"/>
                <w:sz w:val="24"/>
                <w:szCs w:val="24"/>
              </w:rPr>
              <w:t>-проф</w:t>
            </w:r>
          </w:p>
        </w:tc>
        <w:tc>
          <w:tcPr>
            <w:tcW w:w="8681" w:type="dxa"/>
            <w:tcBorders>
              <w:top w:val="nil"/>
              <w:left w:val="nil"/>
              <w:bottom w:val="nil"/>
              <w:right w:val="nil"/>
            </w:tcBorders>
          </w:tcPr>
          <w:p w14:paraId="0333CD16" w14:textId="1ADBBE43" w:rsidR="009F315C" w:rsidRPr="009C5BAF" w:rsidRDefault="009F315C" w:rsidP="00745BAE">
            <w:pPr>
              <w:widowControl w:val="0"/>
              <w:autoSpaceDE w:val="0"/>
              <w:autoSpaceDN w:val="0"/>
              <w:spacing w:after="0" w:line="240" w:lineRule="auto"/>
              <w:jc w:val="both"/>
              <w:rPr>
                <w:rFonts w:ascii="Times New Roman" w:eastAsia="Times New Roman" w:hAnsi="Times New Roman"/>
                <w:sz w:val="24"/>
                <w:szCs w:val="24"/>
                <w:lang w:eastAsia="ru-RU"/>
              </w:rPr>
            </w:pPr>
            <w:r w:rsidRPr="009C5BAF">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 (за исключением средств на оплату профилактических медицинских осмотров и диспансеризации);</w:t>
            </w:r>
          </w:p>
        </w:tc>
      </w:tr>
      <w:tr w:rsidR="003544BC" w:rsidRPr="009C5BAF" w14:paraId="2C0ADB33" w14:textId="77777777" w:rsidTr="00ED5E73">
        <w:tc>
          <w:tcPr>
            <w:tcW w:w="1587" w:type="dxa"/>
            <w:tcBorders>
              <w:top w:val="nil"/>
              <w:left w:val="nil"/>
              <w:bottom w:val="nil"/>
              <w:right w:val="nil"/>
            </w:tcBorders>
          </w:tcPr>
          <w:p w14:paraId="765C1D90" w14:textId="77777777" w:rsidR="003544BC" w:rsidRPr="009C5BAF" w:rsidRDefault="003544BC" w:rsidP="00ED5E73">
            <w:pPr>
              <w:widowControl w:val="0"/>
              <w:autoSpaceDE w:val="0"/>
              <w:autoSpaceDN w:val="0"/>
              <w:spacing w:after="0" w:line="240" w:lineRule="auto"/>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6E721DC" w14:textId="77777777" w:rsidR="003544BC" w:rsidRPr="009C5BAF" w:rsidRDefault="003544BC" w:rsidP="00ED5E73">
            <w:pPr>
              <w:widowControl w:val="0"/>
              <w:autoSpaceDE w:val="0"/>
              <w:autoSpaceDN w:val="0"/>
              <w:spacing w:after="0" w:line="240" w:lineRule="auto"/>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2022 год – 1,754).</w:t>
            </w:r>
          </w:p>
        </w:tc>
      </w:tr>
      <w:tr w:rsidR="003544BC" w:rsidRPr="009C5BAF" w14:paraId="56209F11" w14:textId="77777777" w:rsidTr="00ED5E73">
        <w:tc>
          <w:tcPr>
            <w:tcW w:w="1587" w:type="dxa"/>
            <w:tcBorders>
              <w:top w:val="nil"/>
              <w:left w:val="nil"/>
              <w:bottom w:val="nil"/>
              <w:right w:val="nil"/>
            </w:tcBorders>
          </w:tcPr>
          <w:p w14:paraId="37880B0B" w14:textId="77777777" w:rsidR="003544BC" w:rsidRPr="009C5BAF" w:rsidRDefault="003544BC" w:rsidP="00ED5E73">
            <w:pPr>
              <w:widowControl w:val="0"/>
              <w:autoSpaceDE w:val="0"/>
              <w:autoSpaceDN w:val="0"/>
              <w:spacing w:after="0" w:line="240" w:lineRule="auto"/>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Рез</w:t>
            </w:r>
          </w:p>
        </w:tc>
        <w:tc>
          <w:tcPr>
            <w:tcW w:w="8681" w:type="dxa"/>
            <w:tcBorders>
              <w:top w:val="nil"/>
              <w:left w:val="nil"/>
              <w:bottom w:val="nil"/>
              <w:right w:val="nil"/>
            </w:tcBorders>
          </w:tcPr>
          <w:p w14:paraId="791C84D4" w14:textId="77777777" w:rsidR="003544BC" w:rsidRPr="009C5BAF" w:rsidRDefault="003544BC" w:rsidP="00ED5E73">
            <w:pPr>
              <w:widowControl w:val="0"/>
              <w:autoSpaceDE w:val="0"/>
              <w:autoSpaceDN w:val="0"/>
              <w:spacing w:after="0" w:line="240" w:lineRule="auto"/>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доля средств, направляемая на выплаты медицинским организациям за достижение показателей результативности деятельности (на 2022 год – 5%).</w:t>
            </w:r>
          </w:p>
        </w:tc>
      </w:tr>
    </w:tbl>
    <w:p w14:paraId="1113B5BF" w14:textId="77777777" w:rsidR="003544BC" w:rsidRDefault="003544BC" w:rsidP="00766636">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0868B7FB" w:rsidR="00766636" w:rsidRPr="009C5BAF" w:rsidRDefault="00405EC1" w:rsidP="00766636">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C5BAF">
        <w:rPr>
          <w:rFonts w:ascii="Times New Roman" w:eastAsia="Times New Roman" w:hAnsi="Times New Roman"/>
          <w:sz w:val="24"/>
          <w:szCs w:val="24"/>
          <w:vertAlign w:val="subscript"/>
          <w:lang w:eastAsia="ru-RU"/>
        </w:rPr>
        <w:t>ПНФ</w:t>
      </w:r>
      <w:r w:rsidRPr="009C5BAF">
        <w:rPr>
          <w:rFonts w:ascii="Times New Roman" w:eastAsia="Times New Roman" w:hAnsi="Times New Roman"/>
          <w:sz w:val="24"/>
          <w:szCs w:val="24"/>
          <w:lang w:eastAsia="ru-RU"/>
        </w:rPr>
        <w:t xml:space="preserve">−проф), </w:t>
      </w:r>
      <w:r w:rsidR="009F315C" w:rsidRPr="009F315C">
        <w:rPr>
          <w:rFonts w:ascii="Times New Roman" w:eastAsia="Times New Roman" w:hAnsi="Times New Roman"/>
          <w:sz w:val="24"/>
          <w:szCs w:val="24"/>
          <w:lang w:eastAsia="ru-RU"/>
        </w:rPr>
        <w:t xml:space="preserve">рассчитывается без учета </w:t>
      </w:r>
      <w:r w:rsidR="009F315C" w:rsidRPr="009F315C">
        <w:rPr>
          <w:rFonts w:ascii="Times New Roman" w:eastAsia="Times New Roman" w:hAnsi="Times New Roman"/>
          <w:sz w:val="24"/>
          <w:szCs w:val="24"/>
          <w:lang w:eastAsia="ru-RU"/>
        </w:rPr>
        <w:lastRenderedPageBreak/>
        <w:t>средств на финансовое обеспечение медицинской помощи, оплачиваемой за единицу объема, и средств на финансовое обеспечение фельдшерских, фельдшерско-акушерских пунктов, по следующей формуле:</w:t>
      </w:r>
    </w:p>
    <w:p w14:paraId="338665B9" w14:textId="77777777" w:rsidR="00766636" w:rsidRPr="009C5BAF" w:rsidRDefault="00766636" w:rsidP="00766636">
      <w:pPr>
        <w:widowControl w:val="0"/>
        <w:autoSpaceDE w:val="0"/>
        <w:autoSpaceDN w:val="0"/>
        <w:spacing w:after="0" w:line="240" w:lineRule="auto"/>
        <w:jc w:val="both"/>
        <w:rPr>
          <w:rFonts w:ascii="Times New Roman" w:eastAsia="Times New Roman" w:hAnsi="Times New Roman"/>
          <w:sz w:val="24"/>
          <w:szCs w:val="24"/>
          <w:lang w:eastAsia="ru-RU"/>
        </w:rPr>
      </w:pPr>
    </w:p>
    <w:p w14:paraId="6C5CFAF6" w14:textId="3D0AF1CA" w:rsidR="00B80576" w:rsidRPr="00BB2DEF" w:rsidRDefault="008E39CB" w:rsidP="008E39CB">
      <w:pPr>
        <w:widowControl w:val="0"/>
        <w:pBdr>
          <w:top w:val="nil"/>
          <w:left w:val="nil"/>
          <w:bottom w:val="nil"/>
          <w:right w:val="nil"/>
          <w:between w:val="nil"/>
        </w:pBdr>
        <w:spacing w:after="0" w:line="240" w:lineRule="auto"/>
        <w:jc w:val="center"/>
        <w:rPr>
          <w:rFonts w:ascii="Times New Roman" w:eastAsia="Times New Roman" w:hAnsi="Times New Roman"/>
          <w:color w:val="000000"/>
          <w:sz w:val="26"/>
          <w:szCs w:val="26"/>
        </w:rPr>
      </w:pPr>
      <w:r w:rsidRPr="005E6B80">
        <w:rPr>
          <w:rFonts w:ascii="Times New Roman" w:eastAsia="Times New Roman" w:hAnsi="Times New Roman"/>
          <w:color w:val="000000"/>
          <w:sz w:val="26"/>
          <w:szCs w:val="26"/>
          <w:highlight w:val="yellow"/>
        </w:rPr>
        <w:t>ОС</w:t>
      </w:r>
      <w:r w:rsidRPr="005E6B80">
        <w:rPr>
          <w:rFonts w:ascii="Times New Roman" w:eastAsia="Times New Roman" w:hAnsi="Times New Roman"/>
          <w:color w:val="000000"/>
          <w:sz w:val="26"/>
          <w:szCs w:val="26"/>
          <w:highlight w:val="yellow"/>
          <w:vertAlign w:val="subscript"/>
        </w:rPr>
        <w:t>ПНФ</w:t>
      </w:r>
      <w:r w:rsidRPr="005E6B80">
        <w:rPr>
          <w:rFonts w:ascii="Times New Roman" w:eastAsia="Times New Roman" w:hAnsi="Times New Roman"/>
          <w:color w:val="000000"/>
          <w:sz w:val="26"/>
          <w:szCs w:val="26"/>
          <w:highlight w:val="yellow"/>
        </w:rPr>
        <w:t>−</w:t>
      </w:r>
      <w:r w:rsidRPr="005E6B80">
        <w:rPr>
          <w:rFonts w:ascii="Times New Roman" w:eastAsia="Times New Roman" w:hAnsi="Times New Roman"/>
          <w:color w:val="000000"/>
          <w:sz w:val="26"/>
          <w:szCs w:val="26"/>
          <w:highlight w:val="yellow"/>
          <w:vertAlign w:val="subscript"/>
        </w:rPr>
        <w:t>проф</w:t>
      </w:r>
      <w:r w:rsidRPr="005E6B80">
        <w:rPr>
          <w:rFonts w:ascii="Times New Roman" w:eastAsia="Times New Roman" w:hAnsi="Times New Roman"/>
          <w:color w:val="000000"/>
          <w:sz w:val="26"/>
          <w:szCs w:val="26"/>
          <w:highlight w:val="yellow"/>
        </w:rPr>
        <w:t xml:space="preserve"> = ОС</w:t>
      </w:r>
      <w:r w:rsidRPr="005E6B80">
        <w:rPr>
          <w:rFonts w:ascii="Times New Roman" w:eastAsia="Times New Roman" w:hAnsi="Times New Roman"/>
          <w:color w:val="000000"/>
          <w:sz w:val="26"/>
          <w:szCs w:val="26"/>
          <w:highlight w:val="yellow"/>
          <w:vertAlign w:val="subscript"/>
        </w:rPr>
        <w:t>АМБ</w:t>
      </w:r>
      <w:r w:rsidRPr="005E6B80">
        <w:rPr>
          <w:rFonts w:ascii="Times New Roman" w:eastAsia="Times New Roman" w:hAnsi="Times New Roman"/>
          <w:color w:val="000000"/>
          <w:sz w:val="26"/>
          <w:szCs w:val="26"/>
          <w:highlight w:val="yellow"/>
        </w:rPr>
        <w:t xml:space="preserve"> − ОС</w:t>
      </w:r>
      <w:r w:rsidRPr="005E6B80">
        <w:rPr>
          <w:rFonts w:ascii="Times New Roman" w:eastAsia="Times New Roman" w:hAnsi="Times New Roman"/>
          <w:color w:val="000000"/>
          <w:sz w:val="26"/>
          <w:szCs w:val="26"/>
          <w:highlight w:val="yellow"/>
          <w:vertAlign w:val="subscript"/>
        </w:rPr>
        <w:t>ФАП</w:t>
      </w:r>
      <w:r w:rsidRPr="005E6B80">
        <w:rPr>
          <w:rFonts w:ascii="Times New Roman" w:eastAsia="Times New Roman" w:hAnsi="Times New Roman"/>
          <w:color w:val="000000"/>
          <w:sz w:val="26"/>
          <w:szCs w:val="26"/>
          <w:highlight w:val="yellow"/>
        </w:rPr>
        <w:t xml:space="preserve"> − ОС</w:t>
      </w:r>
      <w:r w:rsidRPr="005E6B80">
        <w:rPr>
          <w:rFonts w:ascii="Times New Roman" w:eastAsia="Times New Roman" w:hAnsi="Times New Roman"/>
          <w:color w:val="000000"/>
          <w:sz w:val="26"/>
          <w:szCs w:val="26"/>
          <w:highlight w:val="yellow"/>
          <w:vertAlign w:val="subscript"/>
        </w:rPr>
        <w:t>ИССЛЕД</w:t>
      </w:r>
      <w:r w:rsidRPr="005E6B80">
        <w:rPr>
          <w:rFonts w:ascii="Times New Roman" w:eastAsia="Times New Roman" w:hAnsi="Times New Roman"/>
          <w:color w:val="000000"/>
          <w:sz w:val="26"/>
          <w:szCs w:val="26"/>
          <w:highlight w:val="yellow"/>
        </w:rPr>
        <w:t xml:space="preserve"> </w:t>
      </w:r>
      <w:r w:rsidR="00BB2DEF" w:rsidRPr="005E6B80">
        <w:rPr>
          <w:rFonts w:ascii="Times New Roman" w:eastAsia="Times New Roman" w:hAnsi="Times New Roman"/>
          <w:color w:val="000000"/>
          <w:sz w:val="26"/>
          <w:szCs w:val="26"/>
          <w:highlight w:val="yellow"/>
        </w:rPr>
        <w:t>– ОС</w:t>
      </w:r>
      <w:r w:rsidR="00BB2DEF" w:rsidRPr="005E6B80">
        <w:rPr>
          <w:rFonts w:ascii="Times New Roman" w:eastAsia="Times New Roman" w:hAnsi="Times New Roman"/>
          <w:color w:val="000000"/>
          <w:sz w:val="26"/>
          <w:szCs w:val="26"/>
          <w:highlight w:val="yellow"/>
          <w:vertAlign w:val="subscript"/>
        </w:rPr>
        <w:t>УД</w:t>
      </w:r>
      <w:r w:rsidR="00BB2DEF" w:rsidRPr="005E6B80">
        <w:rPr>
          <w:rFonts w:ascii="Times New Roman" w:eastAsia="Times New Roman" w:hAnsi="Times New Roman"/>
          <w:color w:val="000000"/>
          <w:sz w:val="26"/>
          <w:szCs w:val="26"/>
          <w:highlight w:val="yellow"/>
        </w:rPr>
        <w:t xml:space="preserve"> − ОС</w:t>
      </w:r>
      <w:r w:rsidR="00BB2DEF" w:rsidRPr="005E6B80">
        <w:rPr>
          <w:rFonts w:ascii="Times New Roman" w:eastAsia="Times New Roman" w:hAnsi="Times New Roman"/>
          <w:color w:val="000000"/>
          <w:sz w:val="26"/>
          <w:szCs w:val="26"/>
          <w:highlight w:val="yellow"/>
          <w:vertAlign w:val="subscript"/>
        </w:rPr>
        <w:t>НЕОТЛ</w:t>
      </w:r>
      <w:r w:rsidR="00BB2DEF" w:rsidRPr="005E6B80">
        <w:rPr>
          <w:rFonts w:ascii="Times New Roman" w:eastAsia="Times New Roman" w:hAnsi="Times New Roman"/>
          <w:color w:val="000000"/>
          <w:sz w:val="26"/>
          <w:szCs w:val="26"/>
          <w:highlight w:val="yellow"/>
        </w:rPr>
        <w:t xml:space="preserve"> − ОС</w:t>
      </w:r>
      <w:r w:rsidR="00BB2DEF" w:rsidRPr="005E6B80">
        <w:rPr>
          <w:rFonts w:ascii="Times New Roman" w:eastAsia="Times New Roman" w:hAnsi="Times New Roman"/>
          <w:color w:val="000000"/>
          <w:sz w:val="26"/>
          <w:szCs w:val="26"/>
          <w:highlight w:val="yellow"/>
          <w:vertAlign w:val="subscript"/>
        </w:rPr>
        <w:t>ЕО</w:t>
      </w:r>
      <w:r w:rsidR="00BB2DEF" w:rsidRPr="005E6B80">
        <w:rPr>
          <w:rFonts w:ascii="Times New Roman" w:eastAsia="Times New Roman" w:hAnsi="Times New Roman"/>
          <w:color w:val="000000"/>
          <w:sz w:val="26"/>
          <w:szCs w:val="26"/>
          <w:highlight w:val="yellow"/>
        </w:rPr>
        <w:t xml:space="preserve"> </w:t>
      </w:r>
      <w:r w:rsidRPr="005E6B80">
        <w:rPr>
          <w:rFonts w:ascii="Times New Roman" w:eastAsia="Times New Roman" w:hAnsi="Times New Roman"/>
          <w:color w:val="000000"/>
          <w:sz w:val="26"/>
          <w:szCs w:val="26"/>
          <w:highlight w:val="yellow"/>
        </w:rPr>
        <w:t>− ОС</w:t>
      </w:r>
      <w:r w:rsidRPr="005E6B80">
        <w:rPr>
          <w:rFonts w:ascii="Times New Roman" w:eastAsia="Times New Roman" w:hAnsi="Times New Roman"/>
          <w:color w:val="000000"/>
          <w:sz w:val="26"/>
          <w:szCs w:val="26"/>
          <w:highlight w:val="yellow"/>
          <w:vertAlign w:val="subscript"/>
        </w:rPr>
        <w:t>ПО</w:t>
      </w:r>
      <w:r w:rsidRPr="005E6B80">
        <w:rPr>
          <w:rFonts w:ascii="Times New Roman" w:eastAsia="Times New Roman" w:hAnsi="Times New Roman"/>
          <w:color w:val="000000"/>
          <w:sz w:val="26"/>
          <w:szCs w:val="26"/>
          <w:highlight w:val="yellow"/>
        </w:rPr>
        <w:t xml:space="preserve"> − ОС</w:t>
      </w:r>
      <w:r w:rsidRPr="005E6B80">
        <w:rPr>
          <w:rFonts w:ascii="Times New Roman" w:eastAsia="Times New Roman" w:hAnsi="Times New Roman"/>
          <w:color w:val="000000"/>
          <w:sz w:val="26"/>
          <w:szCs w:val="26"/>
          <w:highlight w:val="yellow"/>
          <w:vertAlign w:val="subscript"/>
        </w:rPr>
        <w:t>ДИСП</w:t>
      </w:r>
      <w:r w:rsidR="00B80576" w:rsidRPr="005E6B80">
        <w:rPr>
          <w:rFonts w:ascii="Times New Roman" w:eastAsia="Times New Roman" w:hAnsi="Times New Roman"/>
          <w:color w:val="000000"/>
          <w:sz w:val="26"/>
          <w:szCs w:val="26"/>
          <w:highlight w:val="yellow"/>
        </w:rPr>
        <w:t>, где:</w:t>
      </w:r>
    </w:p>
    <w:p w14:paraId="56F416D3" w14:textId="6D1C7B0F" w:rsidR="00B80576" w:rsidRPr="009C5BAF" w:rsidRDefault="00B80576" w:rsidP="00B80576">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tbl>
      <w:tblPr>
        <w:tblW w:w="10456" w:type="dxa"/>
        <w:tblLayout w:type="fixed"/>
        <w:tblLook w:val="0000" w:firstRow="0" w:lastRow="0" w:firstColumn="0" w:lastColumn="0" w:noHBand="0" w:noVBand="0"/>
      </w:tblPr>
      <w:tblGrid>
        <w:gridCol w:w="1587"/>
        <w:gridCol w:w="8869"/>
      </w:tblGrid>
      <w:tr w:rsidR="00B80576" w:rsidRPr="009C5BAF" w14:paraId="3DB23C3B" w14:textId="77777777" w:rsidTr="0089327E">
        <w:tc>
          <w:tcPr>
            <w:tcW w:w="1587" w:type="dxa"/>
            <w:tcBorders>
              <w:top w:val="nil"/>
              <w:left w:val="nil"/>
              <w:bottom w:val="nil"/>
              <w:right w:val="nil"/>
            </w:tcBorders>
          </w:tcPr>
          <w:p w14:paraId="38D85306" w14:textId="77777777" w:rsidR="00B80576" w:rsidRPr="009C5BAF" w:rsidRDefault="00B80576" w:rsidP="00357E3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ОС</w:t>
            </w:r>
            <w:r w:rsidRPr="009C5BAF">
              <w:rPr>
                <w:rFonts w:ascii="Times New Roman" w:eastAsia="Times New Roman" w:hAnsi="Times New Roman"/>
                <w:color w:val="000000"/>
                <w:sz w:val="24"/>
                <w:szCs w:val="24"/>
                <w:vertAlign w:val="subscript"/>
              </w:rPr>
              <w:t>ФАП</w:t>
            </w:r>
          </w:p>
        </w:tc>
        <w:tc>
          <w:tcPr>
            <w:tcW w:w="8869" w:type="dxa"/>
            <w:tcBorders>
              <w:top w:val="nil"/>
              <w:left w:val="nil"/>
              <w:bottom w:val="nil"/>
              <w:right w:val="nil"/>
            </w:tcBorders>
          </w:tcPr>
          <w:p w14:paraId="0D5F3F09" w14:textId="4BEBAC17" w:rsidR="00B80576" w:rsidRPr="009C5BAF" w:rsidRDefault="00773DF0"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объем</w:t>
            </w:r>
            <w:r w:rsidR="00B80576" w:rsidRPr="009C5BAF">
              <w:rPr>
                <w:rFonts w:ascii="Times New Roman" w:eastAsia="Times New Roman" w:hAnsi="Times New Roman"/>
                <w:color w:val="000000"/>
                <w:sz w:val="24"/>
                <w:szCs w:val="24"/>
              </w:rPr>
              <w:t xml:space="preserve"> средств, направляемых на финансовое обеспечение фельдшерских, фельдшерско-акушерских пунктов в соответствии с установленными территориальной программой государственных гарантий бесплатного оказания гражданам медицинской помощи размерами финансового обеспечения фельдшерских, фельдшерско-акушерских пунктов, рублей; </w:t>
            </w:r>
          </w:p>
          <w:p w14:paraId="5DF5E72B" w14:textId="13DFD79C" w:rsidR="00773DF0" w:rsidRPr="009C5BAF" w:rsidRDefault="00773DF0"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B80576" w:rsidRPr="009C5BAF" w14:paraId="2E6A9BAB" w14:textId="77777777" w:rsidTr="0089327E">
        <w:tc>
          <w:tcPr>
            <w:tcW w:w="1587" w:type="dxa"/>
            <w:tcBorders>
              <w:top w:val="nil"/>
              <w:left w:val="nil"/>
              <w:bottom w:val="nil"/>
              <w:right w:val="nil"/>
            </w:tcBorders>
          </w:tcPr>
          <w:p w14:paraId="79BD7494" w14:textId="77777777" w:rsidR="00B80576" w:rsidRPr="009C5BAF" w:rsidRDefault="00B80576" w:rsidP="00357E3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ОС</w:t>
            </w:r>
            <w:r w:rsidRPr="009C5BAF">
              <w:rPr>
                <w:rFonts w:ascii="Times New Roman" w:eastAsia="Times New Roman" w:hAnsi="Times New Roman"/>
                <w:color w:val="000000"/>
                <w:sz w:val="24"/>
                <w:szCs w:val="24"/>
                <w:vertAlign w:val="subscript"/>
              </w:rPr>
              <w:t>ИССЛЕД</w:t>
            </w:r>
          </w:p>
        </w:tc>
        <w:tc>
          <w:tcPr>
            <w:tcW w:w="8869" w:type="dxa"/>
            <w:tcBorders>
              <w:top w:val="nil"/>
              <w:left w:val="nil"/>
              <w:bottom w:val="nil"/>
              <w:right w:val="nil"/>
            </w:tcBorders>
          </w:tcPr>
          <w:p w14:paraId="151F63F3" w14:textId="4E04C8B8" w:rsidR="00B80576" w:rsidRPr="009C5BAF" w:rsidRDefault="00773DF0"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объем</w:t>
            </w:r>
            <w:r w:rsidR="00B80576" w:rsidRPr="009C5BAF">
              <w:rPr>
                <w:rFonts w:ascii="Times New Roman" w:eastAsia="Times New Roman" w:hAnsi="Times New Roman"/>
                <w:color w:val="000000"/>
                <w:sz w:val="24"/>
                <w:szCs w:val="24"/>
              </w:rPr>
              <w:t xml:space="preserve">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F32DCD" w:rsidRPr="009C5BAF">
              <w:rPr>
                <w:rFonts w:ascii="Times New Roman" w:eastAsia="Times New Roman" w:hAnsi="Times New Roman"/>
                <w:color w:val="000000"/>
                <w:sz w:val="24"/>
                <w:szCs w:val="24"/>
              </w:rPr>
              <w:t>,</w:t>
            </w:r>
            <w:r w:rsidR="00F32DCD" w:rsidRPr="009C5BAF">
              <w:rPr>
                <w:rFonts w:ascii="Times New Roman" w:hAnsi="Times New Roman"/>
                <w:sz w:val="24"/>
                <w:szCs w:val="24"/>
              </w:rPr>
              <w:t xml:space="preserve"> тестирования на выявление новой коронавирусной инфекции (COVID-19)</w:t>
            </w:r>
            <w:r w:rsidR="00B80576" w:rsidRPr="009C5BAF">
              <w:rPr>
                <w:rFonts w:ascii="Times New Roman" w:eastAsia="Times New Roman" w:hAnsi="Times New Roman"/>
                <w:color w:val="000000"/>
                <w:sz w:val="24"/>
                <w:szCs w:val="24"/>
              </w:rPr>
              <w:t xml:space="preserve">)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 </w:t>
            </w:r>
          </w:p>
          <w:p w14:paraId="742E471A" w14:textId="74CDC585" w:rsidR="00773DF0" w:rsidRPr="009C5BAF" w:rsidRDefault="00773DF0"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97790" w:rsidRPr="009C5BAF" w14:paraId="381F41E9" w14:textId="77777777" w:rsidTr="0089327E">
        <w:tc>
          <w:tcPr>
            <w:tcW w:w="1587" w:type="dxa"/>
            <w:tcBorders>
              <w:top w:val="nil"/>
              <w:left w:val="nil"/>
              <w:bottom w:val="nil"/>
              <w:right w:val="nil"/>
            </w:tcBorders>
          </w:tcPr>
          <w:p w14:paraId="5A9DE418" w14:textId="3F2B51C5" w:rsidR="00C97790" w:rsidRPr="005E6B80" w:rsidRDefault="00C97790" w:rsidP="00357E3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highlight w:val="yellow"/>
              </w:rPr>
            </w:pPr>
            <w:r w:rsidRPr="005E6B80">
              <w:rPr>
                <w:rFonts w:ascii="Times New Roman" w:eastAsia="Times New Roman" w:hAnsi="Times New Roman"/>
                <w:color w:val="000000"/>
                <w:sz w:val="24"/>
                <w:szCs w:val="24"/>
                <w:highlight w:val="yellow"/>
              </w:rPr>
              <w:t>ОС</w:t>
            </w:r>
            <w:r w:rsidRPr="005E6B80">
              <w:rPr>
                <w:rFonts w:ascii="Times New Roman" w:eastAsia="Times New Roman" w:hAnsi="Times New Roman"/>
                <w:color w:val="000000"/>
                <w:sz w:val="24"/>
                <w:szCs w:val="24"/>
                <w:highlight w:val="yellow"/>
                <w:vertAlign w:val="subscript"/>
              </w:rPr>
              <w:t>УД</w:t>
            </w:r>
          </w:p>
        </w:tc>
        <w:tc>
          <w:tcPr>
            <w:tcW w:w="8869" w:type="dxa"/>
            <w:tcBorders>
              <w:top w:val="nil"/>
              <w:left w:val="nil"/>
              <w:bottom w:val="nil"/>
              <w:right w:val="nil"/>
            </w:tcBorders>
          </w:tcPr>
          <w:p w14:paraId="28AAC1F7" w14:textId="77777777" w:rsidR="00C97790" w:rsidRPr="00C97790" w:rsidRDefault="00C97790" w:rsidP="00C97790">
            <w:pPr>
              <w:spacing w:after="0" w:line="240" w:lineRule="auto"/>
              <w:jc w:val="both"/>
              <w:rPr>
                <w:rFonts w:ascii="Times New Roman" w:eastAsia="Times New Roman" w:hAnsi="Times New Roman"/>
                <w:sz w:val="24"/>
                <w:szCs w:val="24"/>
                <w:highlight w:val="yellow"/>
                <w:lang w:eastAsia="ru-RU"/>
              </w:rPr>
            </w:pPr>
            <w:r w:rsidRPr="00C97790">
              <w:rPr>
                <w:rFonts w:ascii="Times New Roman" w:eastAsia="Times New Roman" w:hAnsi="Times New Roman"/>
                <w:sz w:val="24"/>
                <w:szCs w:val="24"/>
                <w:highlight w:val="yellow"/>
                <w:lang w:eastAsia="ru-RU"/>
              </w:rPr>
              <w:t xml:space="preserve">объем средств, направляемых на оплату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 </w:t>
            </w:r>
          </w:p>
          <w:p w14:paraId="76445FE1" w14:textId="77777777" w:rsidR="00C97790" w:rsidRPr="005E6B80" w:rsidRDefault="00C97790"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highlight w:val="yellow"/>
              </w:rPr>
            </w:pPr>
          </w:p>
        </w:tc>
      </w:tr>
      <w:tr w:rsidR="00C97790" w:rsidRPr="009C5BAF" w14:paraId="67851251" w14:textId="77777777" w:rsidTr="0089327E">
        <w:tc>
          <w:tcPr>
            <w:tcW w:w="1587" w:type="dxa"/>
            <w:tcBorders>
              <w:top w:val="nil"/>
              <w:left w:val="nil"/>
              <w:bottom w:val="nil"/>
              <w:right w:val="nil"/>
            </w:tcBorders>
          </w:tcPr>
          <w:p w14:paraId="36967C1A" w14:textId="026EC3AD" w:rsidR="00C97790" w:rsidRDefault="00C97790" w:rsidP="00357E3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ОС</w:t>
            </w:r>
            <w:r w:rsidRPr="009C5BAF">
              <w:rPr>
                <w:rFonts w:ascii="Times New Roman" w:eastAsia="Times New Roman" w:hAnsi="Times New Roman"/>
                <w:color w:val="000000"/>
                <w:sz w:val="24"/>
                <w:szCs w:val="24"/>
                <w:vertAlign w:val="subscript"/>
              </w:rPr>
              <w:t>НЕОТЛ</w:t>
            </w:r>
          </w:p>
        </w:tc>
        <w:tc>
          <w:tcPr>
            <w:tcW w:w="8869" w:type="dxa"/>
            <w:tcBorders>
              <w:top w:val="nil"/>
              <w:left w:val="nil"/>
              <w:bottom w:val="nil"/>
              <w:right w:val="nil"/>
            </w:tcBorders>
          </w:tcPr>
          <w:p w14:paraId="4C916E74" w14:textId="77777777" w:rsidR="00C97790" w:rsidRPr="009C5BAF" w:rsidRDefault="00C97790" w:rsidP="00C97790">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объем средств, направляемых на оплату посещений </w:t>
            </w:r>
            <w:r w:rsidRPr="009C5BAF">
              <w:rPr>
                <w:rFonts w:ascii="Times New Roman" w:eastAsia="Times New Roman" w:hAnsi="Times New Roman"/>
                <w:color w:val="000000"/>
                <w:sz w:val="24"/>
                <w:szCs w:val="24"/>
              </w:rPr>
              <w:br/>
              <w:t>в неотложной форме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4623D3E7" w14:textId="77777777" w:rsidR="00C97790" w:rsidRPr="00C97790" w:rsidRDefault="00C97790" w:rsidP="00C97790">
            <w:pPr>
              <w:spacing w:after="0" w:line="240" w:lineRule="auto"/>
              <w:jc w:val="both"/>
              <w:rPr>
                <w:rFonts w:ascii="Times New Roman" w:eastAsia="Times New Roman" w:hAnsi="Times New Roman"/>
                <w:sz w:val="24"/>
                <w:szCs w:val="24"/>
                <w:lang w:eastAsia="ru-RU"/>
              </w:rPr>
            </w:pPr>
          </w:p>
        </w:tc>
      </w:tr>
      <w:tr w:rsidR="00C97790" w:rsidRPr="009C5BAF" w14:paraId="285C53D8" w14:textId="77777777" w:rsidTr="0089327E">
        <w:tc>
          <w:tcPr>
            <w:tcW w:w="1587" w:type="dxa"/>
            <w:tcBorders>
              <w:top w:val="nil"/>
              <w:left w:val="nil"/>
              <w:bottom w:val="nil"/>
              <w:right w:val="nil"/>
            </w:tcBorders>
          </w:tcPr>
          <w:p w14:paraId="4258332F" w14:textId="5B3F4A49" w:rsidR="00C97790" w:rsidRPr="009C5BAF" w:rsidRDefault="00C97790" w:rsidP="00357E3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ОС</w:t>
            </w:r>
            <w:r w:rsidRPr="009C5BAF">
              <w:rPr>
                <w:rFonts w:ascii="Times New Roman" w:eastAsia="Times New Roman" w:hAnsi="Times New Roman"/>
                <w:color w:val="000000"/>
                <w:sz w:val="24"/>
                <w:szCs w:val="24"/>
                <w:vertAlign w:val="subscript"/>
              </w:rPr>
              <w:t>ЕО</w:t>
            </w:r>
          </w:p>
        </w:tc>
        <w:tc>
          <w:tcPr>
            <w:tcW w:w="8869" w:type="dxa"/>
            <w:tcBorders>
              <w:top w:val="nil"/>
              <w:left w:val="nil"/>
              <w:bottom w:val="nil"/>
              <w:right w:val="nil"/>
            </w:tcBorders>
          </w:tcPr>
          <w:p w14:paraId="46864490" w14:textId="77777777" w:rsidR="00C97790" w:rsidRPr="009C5BAF" w:rsidRDefault="00C97790" w:rsidP="00C97790">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объем средств, направляемых на оплату медицинской помощи, оказываемой в амбулаторных условиях за единицу объема медицинской помощи застрахованным в ХМАО-Югре лицам (за исключением медицинской помощи, финансируемой в соответствии с установленными Программой нормативами), рублей.</w:t>
            </w:r>
          </w:p>
          <w:p w14:paraId="4CB073EE" w14:textId="77777777" w:rsidR="00C97790" w:rsidRPr="009C5BAF" w:rsidRDefault="00C97790" w:rsidP="00C97790">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B80576" w:rsidRPr="009C5BAF" w14:paraId="4BE50FF5" w14:textId="77777777" w:rsidTr="0089327E">
        <w:tc>
          <w:tcPr>
            <w:tcW w:w="1587" w:type="dxa"/>
            <w:tcBorders>
              <w:top w:val="nil"/>
              <w:left w:val="nil"/>
              <w:bottom w:val="nil"/>
              <w:right w:val="nil"/>
            </w:tcBorders>
          </w:tcPr>
          <w:p w14:paraId="4AE2C643" w14:textId="007B90B1" w:rsidR="00B80576" w:rsidRPr="009C5BAF" w:rsidRDefault="005E6B80" w:rsidP="00357E35">
            <w:pPr>
              <w:jc w:val="center"/>
              <w:rPr>
                <w:rFonts w:ascii="Cambria Math" w:eastAsia="Cambria Math" w:hAnsi="Cambria Math" w:cs="Cambria Math"/>
                <w:color w:val="000000"/>
                <w:sz w:val="24"/>
                <w:szCs w:val="24"/>
              </w:rPr>
            </w:pPr>
            <w:r w:rsidRPr="009C5BAF">
              <w:rPr>
                <w:rFonts w:ascii="Times New Roman" w:eastAsia="Times New Roman" w:hAnsi="Times New Roman"/>
                <w:color w:val="000000"/>
                <w:sz w:val="24"/>
                <w:szCs w:val="24"/>
              </w:rPr>
              <w:t>ОС</w:t>
            </w:r>
            <w:r>
              <w:rPr>
                <w:rFonts w:ascii="Times New Roman" w:eastAsia="Times New Roman" w:hAnsi="Times New Roman"/>
                <w:color w:val="000000"/>
                <w:sz w:val="24"/>
                <w:szCs w:val="24"/>
                <w:vertAlign w:val="subscript"/>
              </w:rPr>
              <w:t>П</w:t>
            </w:r>
            <w:r w:rsidRPr="009C5BAF">
              <w:rPr>
                <w:rFonts w:ascii="Times New Roman" w:eastAsia="Times New Roman" w:hAnsi="Times New Roman"/>
                <w:color w:val="000000"/>
                <w:sz w:val="24"/>
                <w:szCs w:val="24"/>
                <w:vertAlign w:val="subscript"/>
              </w:rPr>
              <w:t>О</w:t>
            </w:r>
          </w:p>
        </w:tc>
        <w:tc>
          <w:tcPr>
            <w:tcW w:w="8869" w:type="dxa"/>
            <w:tcBorders>
              <w:top w:val="nil"/>
              <w:left w:val="nil"/>
              <w:bottom w:val="nil"/>
              <w:right w:val="nil"/>
            </w:tcBorders>
          </w:tcPr>
          <w:p w14:paraId="64BA8568" w14:textId="35EEBFBD" w:rsidR="00B80576" w:rsidRPr="009C5BAF" w:rsidRDefault="00F32DCD"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объем</w:t>
            </w:r>
            <w:r w:rsidR="00B80576" w:rsidRPr="009C5BAF">
              <w:rPr>
                <w:rFonts w:ascii="Times New Roman" w:eastAsia="Times New Roman" w:hAnsi="Times New Roman"/>
                <w:color w:val="000000"/>
                <w:sz w:val="24"/>
                <w:szCs w:val="24"/>
              </w:rPr>
              <w:t xml:space="preserve">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78DCDBB1" w14:textId="704A12A7" w:rsidR="00773DF0" w:rsidRPr="009C5BAF" w:rsidRDefault="00773DF0"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B80576" w:rsidRPr="009C5BAF" w14:paraId="09FDAA02" w14:textId="77777777" w:rsidTr="0089327E">
        <w:tc>
          <w:tcPr>
            <w:tcW w:w="1587" w:type="dxa"/>
            <w:tcBorders>
              <w:top w:val="nil"/>
              <w:left w:val="nil"/>
              <w:bottom w:val="nil"/>
              <w:right w:val="nil"/>
            </w:tcBorders>
          </w:tcPr>
          <w:p w14:paraId="2DA2112E" w14:textId="1E6EE975" w:rsidR="00B80576" w:rsidRPr="009C5BAF" w:rsidRDefault="005E6B80" w:rsidP="00357E35">
            <w:pPr>
              <w:jc w:val="center"/>
              <w:rPr>
                <w:rFonts w:ascii="Cambria Math" w:eastAsia="Cambria Math" w:hAnsi="Cambria Math" w:cs="Cambria Math"/>
                <w:color w:val="000000"/>
                <w:sz w:val="24"/>
                <w:szCs w:val="24"/>
              </w:rPr>
            </w:pPr>
            <w:r w:rsidRPr="009C5BAF">
              <w:rPr>
                <w:rFonts w:ascii="Times New Roman" w:eastAsia="Times New Roman" w:hAnsi="Times New Roman"/>
                <w:color w:val="000000"/>
                <w:sz w:val="24"/>
                <w:szCs w:val="24"/>
              </w:rPr>
              <w:t>ОС</w:t>
            </w:r>
            <w:r>
              <w:rPr>
                <w:rFonts w:ascii="Times New Roman" w:eastAsia="Times New Roman" w:hAnsi="Times New Roman"/>
                <w:color w:val="000000"/>
                <w:sz w:val="24"/>
                <w:szCs w:val="24"/>
                <w:vertAlign w:val="subscript"/>
              </w:rPr>
              <w:t>ДИСП</w:t>
            </w:r>
          </w:p>
        </w:tc>
        <w:tc>
          <w:tcPr>
            <w:tcW w:w="8869" w:type="dxa"/>
            <w:tcBorders>
              <w:top w:val="nil"/>
              <w:left w:val="nil"/>
              <w:bottom w:val="nil"/>
              <w:right w:val="nil"/>
            </w:tcBorders>
          </w:tcPr>
          <w:p w14:paraId="3296656F" w14:textId="69806BCD" w:rsidR="00B80576" w:rsidRPr="009C5BAF" w:rsidRDefault="00F32DCD"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объем</w:t>
            </w:r>
            <w:r w:rsidR="00B80576" w:rsidRPr="009C5BAF">
              <w:rPr>
                <w:rFonts w:ascii="Times New Roman" w:eastAsia="Times New Roman" w:hAnsi="Times New Roman"/>
                <w:color w:val="000000"/>
                <w:sz w:val="24"/>
                <w:szCs w:val="24"/>
              </w:rPr>
              <w:t xml:space="preserve"> средств, направляемых на оплату проведения диспансеризации, включающей профилактический медицинский осмотр и дополнительные методы обследований, в соответствии с нормативами, установленными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14:paraId="3D79F01F" w14:textId="629CC09E" w:rsidR="00773DF0" w:rsidRPr="009C5BAF" w:rsidRDefault="00773DF0"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78F2A31" w14:textId="6EF71333" w:rsidR="00766636" w:rsidRPr="009C5BAF" w:rsidRDefault="00766636" w:rsidP="00766636">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lastRenderedPageBreak/>
        <w:t>Объем средств, направляемых на финансовое обеспечение фельдшерских, фельдшерско-акушерских пунктов (ОС</w:t>
      </w:r>
      <w:r w:rsidRPr="009C5BAF">
        <w:rPr>
          <w:rFonts w:ascii="Times New Roman" w:eastAsia="Times New Roman" w:hAnsi="Times New Roman"/>
          <w:sz w:val="24"/>
          <w:szCs w:val="24"/>
          <w:vertAlign w:val="subscript"/>
          <w:lang w:eastAsia="ru-RU"/>
        </w:rPr>
        <w:t>ФАП</w:t>
      </w:r>
      <w:r w:rsidRPr="009C5BAF">
        <w:rPr>
          <w:rFonts w:ascii="Times New Roman" w:eastAsia="Times New Roman" w:hAnsi="Times New Roman"/>
          <w:sz w:val="24"/>
          <w:szCs w:val="24"/>
          <w:lang w:eastAsia="ru-RU"/>
        </w:rPr>
        <w:t>), рассчитывается в соответствии с</w:t>
      </w:r>
      <w:r w:rsidR="0039246E" w:rsidRPr="009C5BAF">
        <w:rPr>
          <w:rFonts w:ascii="Times New Roman" w:eastAsia="Times New Roman" w:hAnsi="Times New Roman"/>
          <w:sz w:val="24"/>
          <w:szCs w:val="24"/>
          <w:lang w:eastAsia="ru-RU"/>
        </w:rPr>
        <w:t xml:space="preserve"> пунктом </w:t>
      </w:r>
      <w:r w:rsidR="006B3EE6" w:rsidRPr="00214E3D">
        <w:rPr>
          <w:rFonts w:ascii="Times New Roman" w:eastAsia="Times New Roman" w:hAnsi="Times New Roman"/>
          <w:sz w:val="24"/>
          <w:szCs w:val="24"/>
          <w:lang w:eastAsia="ru-RU"/>
        </w:rPr>
        <w:t>2</w:t>
      </w:r>
      <w:r w:rsidR="0039246E" w:rsidRPr="00214E3D">
        <w:rPr>
          <w:rFonts w:ascii="Times New Roman" w:eastAsia="Times New Roman" w:hAnsi="Times New Roman"/>
          <w:sz w:val="24"/>
          <w:szCs w:val="24"/>
          <w:lang w:eastAsia="ru-RU"/>
        </w:rPr>
        <w:t>.</w:t>
      </w:r>
      <w:r w:rsidR="00214E3D" w:rsidRPr="00214E3D">
        <w:rPr>
          <w:rFonts w:ascii="Times New Roman" w:eastAsia="Times New Roman" w:hAnsi="Times New Roman"/>
          <w:sz w:val="24"/>
          <w:szCs w:val="24"/>
          <w:lang w:eastAsia="ru-RU"/>
        </w:rPr>
        <w:t>9</w:t>
      </w:r>
      <w:r w:rsidR="0039246E" w:rsidRPr="00214E3D">
        <w:rPr>
          <w:rFonts w:ascii="Times New Roman" w:eastAsia="Times New Roman" w:hAnsi="Times New Roman"/>
          <w:sz w:val="24"/>
          <w:szCs w:val="24"/>
          <w:lang w:eastAsia="ru-RU"/>
        </w:rPr>
        <w:t>.</w:t>
      </w:r>
      <w:r w:rsidR="0039246E" w:rsidRPr="009C5BAF">
        <w:rPr>
          <w:rFonts w:ascii="Times New Roman" w:eastAsia="Times New Roman" w:hAnsi="Times New Roman"/>
          <w:sz w:val="24"/>
          <w:szCs w:val="24"/>
          <w:lang w:eastAsia="ru-RU"/>
        </w:rPr>
        <w:t xml:space="preserve"> данного приложения</w:t>
      </w:r>
      <w:r w:rsidRPr="009C5BAF">
        <w:rPr>
          <w:rFonts w:ascii="Times New Roman" w:eastAsia="Times New Roman" w:hAnsi="Times New Roman"/>
          <w:sz w:val="24"/>
          <w:szCs w:val="24"/>
          <w:lang w:eastAsia="ru-RU"/>
        </w:rPr>
        <w:t>.</w:t>
      </w:r>
    </w:p>
    <w:p w14:paraId="7A527C54" w14:textId="77777777" w:rsidR="00766636" w:rsidRPr="009C5BAF" w:rsidRDefault="00766636" w:rsidP="00766636">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9C5BAF" w:rsidRDefault="00766636" w:rsidP="00766636">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9C5BAF" w:rsidRDefault="00971FF1" w:rsidP="00AF4C12">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C5BAF">
        <w:rPr>
          <w:rFonts w:ascii="Times New Roman" w:eastAsia="Times New Roman" w:hAnsi="Times New Roman"/>
          <w:color w:val="000000"/>
          <w:sz w:val="28"/>
          <w:szCs w:val="28"/>
        </w:rPr>
        <w:t>ОС</w:t>
      </w:r>
      <w:r w:rsidRPr="009C5BAF">
        <w:rPr>
          <w:rFonts w:ascii="Times New Roman" w:eastAsia="Times New Roman" w:hAnsi="Times New Roman"/>
          <w:color w:val="000000"/>
          <w:sz w:val="28"/>
          <w:szCs w:val="28"/>
          <w:vertAlign w:val="subscript"/>
        </w:rPr>
        <w:t>ИССЛЕД</w:t>
      </w:r>
      <w:r w:rsidRPr="009C5BAF">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C5BAF">
        <w:rPr>
          <w:rFonts w:ascii="Times New Roman" w:eastAsia="Times New Roman" w:hAnsi="Times New Roman"/>
          <w:color w:val="000000"/>
          <w:sz w:val="28"/>
          <w:szCs w:val="28"/>
        </w:rPr>
        <w:t>, где:</w:t>
      </w:r>
    </w:p>
    <w:p w14:paraId="22E7B511" w14:textId="77777777" w:rsidR="00766636" w:rsidRPr="009C5BAF" w:rsidRDefault="00766636" w:rsidP="00971FF1">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9C5BAF" w14:paraId="32B253EB" w14:textId="77777777" w:rsidTr="00E17C87">
        <w:tc>
          <w:tcPr>
            <w:tcW w:w="1480" w:type="dxa"/>
          </w:tcPr>
          <w:p w14:paraId="2E1A1E2D" w14:textId="692CB427" w:rsidR="00766636" w:rsidRPr="009C5BAF" w:rsidRDefault="00C94164" w:rsidP="00BF5B44">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F2423" w:rsidR="00766636" w:rsidRPr="009C5BAF" w:rsidRDefault="00971FF1" w:rsidP="00A32A4F">
            <w:pPr>
              <w:widowControl w:val="0"/>
              <w:autoSpaceDE w:val="0"/>
              <w:autoSpaceDN w:val="0"/>
              <w:spacing w:after="0" w:line="240" w:lineRule="auto"/>
              <w:jc w:val="both"/>
              <w:rPr>
                <w:rFonts w:ascii="Times New Roman" w:eastAsia="Times New Roman" w:hAnsi="Times New Roman"/>
                <w:sz w:val="24"/>
                <w:szCs w:val="24"/>
                <w:lang w:eastAsia="ru-RU"/>
              </w:rPr>
            </w:pPr>
            <w:r w:rsidRPr="009C5BAF">
              <w:rPr>
                <w:rFonts w:ascii="Times New Roman" w:eastAsia="Times New Roman" w:hAnsi="Times New Roman"/>
                <w:color w:val="000000"/>
                <w:sz w:val="24"/>
                <w:szCs w:val="24"/>
              </w:rPr>
              <w:t xml:space="preserve">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0F2273" w:rsidRPr="009C5BAF">
              <w:rPr>
                <w:rFonts w:ascii="Times New Roman" w:eastAsia="Times New Roman" w:hAnsi="Times New Roman"/>
                <w:color w:val="000000"/>
                <w:sz w:val="24"/>
                <w:szCs w:val="24"/>
              </w:rPr>
              <w:t>молекулярно-</w:t>
            </w:r>
            <w:r w:rsidR="00A32A4F" w:rsidRPr="009C5BAF">
              <w:rPr>
                <w:rFonts w:ascii="Times New Roman" w:eastAsia="Times New Roman" w:hAnsi="Times New Roman"/>
                <w:color w:val="000000"/>
                <w:sz w:val="24"/>
                <w:szCs w:val="24"/>
              </w:rPr>
              <w:t>генетических</w:t>
            </w:r>
            <w:r w:rsidR="000F2273" w:rsidRPr="009C5BAF">
              <w:rPr>
                <w:rFonts w:ascii="Times New Roman" w:eastAsia="Times New Roman" w:hAnsi="Times New Roman"/>
                <w:color w:val="000000"/>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A32A4F" w:rsidRPr="009C5BAF">
              <w:rPr>
                <w:rFonts w:ascii="Times New Roman" w:eastAsia="Times New Roman" w:hAnsi="Times New Roman"/>
                <w:color w:val="000000"/>
                <w:sz w:val="24"/>
                <w:szCs w:val="24"/>
              </w:rPr>
              <w:t>пухолевой лекарственной терапии</w:t>
            </w:r>
            <w:r w:rsidRPr="009C5BAF">
              <w:rPr>
                <w:rFonts w:ascii="Times New Roman" w:eastAsia="Times New Roman" w:hAnsi="Times New Roman"/>
                <w:color w:val="000000"/>
                <w:sz w:val="24"/>
                <w:szCs w:val="24"/>
              </w:rPr>
              <w:t>),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исследований;</w:t>
            </w:r>
          </w:p>
        </w:tc>
      </w:tr>
      <w:tr w:rsidR="004A2ED1" w:rsidRPr="009C5BAF" w14:paraId="6A69B952" w14:textId="77777777" w:rsidTr="00E17C87">
        <w:tc>
          <w:tcPr>
            <w:tcW w:w="1480" w:type="dxa"/>
          </w:tcPr>
          <w:p w14:paraId="660D3ADA" w14:textId="40D39A12" w:rsidR="004A2ED1" w:rsidRPr="009C5BAF" w:rsidRDefault="00C94164" w:rsidP="00BF5B44">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642A2CB4" w:rsidR="004A2ED1" w:rsidRPr="009C5BAF" w:rsidRDefault="004A2ED1" w:rsidP="00A32A4F">
            <w:pPr>
              <w:widowControl w:val="0"/>
              <w:autoSpaceDE w:val="0"/>
              <w:autoSpaceDN w:val="0"/>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0F2273" w:rsidRPr="009C5BAF">
              <w:rPr>
                <w:rFonts w:ascii="Times New Roman" w:eastAsia="Times New Roman" w:hAnsi="Times New Roman"/>
                <w:color w:val="000000"/>
                <w:sz w:val="24"/>
                <w:szCs w:val="24"/>
              </w:rPr>
              <w:t>молекулярно-</w:t>
            </w:r>
            <w:r w:rsidR="00A32A4F" w:rsidRPr="009C5BAF">
              <w:rPr>
                <w:rFonts w:ascii="Times New Roman" w:eastAsia="Times New Roman" w:hAnsi="Times New Roman"/>
                <w:color w:val="000000"/>
                <w:sz w:val="24"/>
                <w:szCs w:val="24"/>
              </w:rPr>
              <w:t>генетических</w:t>
            </w:r>
            <w:r w:rsidR="000F2273" w:rsidRPr="009C5BAF">
              <w:rPr>
                <w:rFonts w:ascii="Times New Roman" w:eastAsia="Times New Roman" w:hAnsi="Times New Roman"/>
                <w:color w:val="000000"/>
                <w:sz w:val="24"/>
                <w:szCs w:val="24"/>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w:t>
            </w:r>
            <w:r w:rsidR="00A32A4F" w:rsidRPr="009C5BAF">
              <w:rPr>
                <w:rFonts w:ascii="Times New Roman" w:eastAsia="Times New Roman" w:hAnsi="Times New Roman"/>
                <w:color w:val="000000"/>
                <w:sz w:val="24"/>
                <w:szCs w:val="24"/>
              </w:rPr>
              <w:t>пухолевой лекарственной терапии</w:t>
            </w:r>
            <w:r w:rsidR="00AC05D3" w:rsidRPr="009C5BAF">
              <w:rPr>
                <w:rFonts w:ascii="Times New Roman" w:eastAsia="Times New Roman" w:hAnsi="Times New Roman"/>
                <w:color w:val="000000"/>
                <w:sz w:val="24"/>
                <w:szCs w:val="24"/>
              </w:rPr>
              <w:t>, тестирования на выявление новой коронавирусной инфекции (COVID-19)</w:t>
            </w:r>
            <w:r w:rsidRPr="009C5BAF">
              <w:rPr>
                <w:rFonts w:ascii="Times New Roman" w:eastAsia="Times New Roman" w:hAnsi="Times New Roman"/>
                <w:color w:val="000000"/>
                <w:sz w:val="24"/>
                <w:szCs w:val="24"/>
              </w:rPr>
              <w:t>),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971FF1" w:rsidRPr="009C5BAF" w14:paraId="10F4AA63" w14:textId="77777777" w:rsidTr="00E17C87">
        <w:tc>
          <w:tcPr>
            <w:tcW w:w="1480" w:type="dxa"/>
          </w:tcPr>
          <w:p w14:paraId="72B13218" w14:textId="0E7F9A7A" w:rsidR="00971FF1" w:rsidRPr="009C5BAF" w:rsidRDefault="004A2ED1" w:rsidP="00BF5B44">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9C5BAF" w:rsidRDefault="004A2ED1" w:rsidP="00766636">
            <w:pPr>
              <w:widowControl w:val="0"/>
              <w:autoSpaceDE w:val="0"/>
              <w:autoSpaceDN w:val="0"/>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9C5BAF" w:rsidRDefault="00766636" w:rsidP="00766636">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9C5BAF" w:rsidRDefault="00766636" w:rsidP="00766636">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9C5BAF" w:rsidRDefault="00766636" w:rsidP="00766636">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9C5BAF" w:rsidRDefault="00766636" w:rsidP="00AF4C12">
      <w:pPr>
        <w:widowControl w:val="0"/>
        <w:autoSpaceDE w:val="0"/>
        <w:autoSpaceDN w:val="0"/>
        <w:spacing w:after="0" w:line="240" w:lineRule="auto"/>
        <w:jc w:val="center"/>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ОС</w:t>
      </w:r>
      <w:r w:rsidRPr="009C5BAF">
        <w:rPr>
          <w:rFonts w:ascii="Times New Roman" w:eastAsia="Times New Roman" w:hAnsi="Times New Roman"/>
          <w:sz w:val="24"/>
          <w:szCs w:val="24"/>
          <w:vertAlign w:val="subscript"/>
          <w:lang w:eastAsia="ru-RU"/>
        </w:rPr>
        <w:t>НЕОТЛ</w:t>
      </w:r>
      <w:r w:rsidRPr="009C5BAF">
        <w:rPr>
          <w:rFonts w:ascii="Times New Roman" w:eastAsia="Times New Roman" w:hAnsi="Times New Roman"/>
          <w:sz w:val="24"/>
          <w:szCs w:val="24"/>
          <w:lang w:eastAsia="ru-RU"/>
        </w:rPr>
        <w:t xml:space="preserve"> = Но</w:t>
      </w:r>
      <w:r w:rsidRPr="009C5BAF">
        <w:rPr>
          <w:rFonts w:ascii="Times New Roman" w:eastAsia="Times New Roman" w:hAnsi="Times New Roman"/>
          <w:sz w:val="24"/>
          <w:szCs w:val="24"/>
          <w:vertAlign w:val="subscript"/>
          <w:lang w:eastAsia="ru-RU"/>
        </w:rPr>
        <w:t>НЕОТЛ</w:t>
      </w:r>
      <w:r w:rsidRPr="009C5BAF">
        <w:rPr>
          <w:rFonts w:ascii="Times New Roman" w:eastAsia="Times New Roman" w:hAnsi="Times New Roman"/>
          <w:sz w:val="24"/>
          <w:szCs w:val="24"/>
          <w:lang w:eastAsia="ru-RU"/>
        </w:rPr>
        <w:t xml:space="preserve"> × Нфз</w:t>
      </w:r>
      <w:r w:rsidRPr="009C5BAF">
        <w:rPr>
          <w:rFonts w:ascii="Times New Roman" w:eastAsia="Times New Roman" w:hAnsi="Times New Roman"/>
          <w:sz w:val="24"/>
          <w:szCs w:val="24"/>
          <w:vertAlign w:val="subscript"/>
          <w:lang w:eastAsia="ru-RU"/>
        </w:rPr>
        <w:t xml:space="preserve">НЕОТЛ </w:t>
      </w:r>
      <w:r w:rsidRPr="009C5BAF">
        <w:rPr>
          <w:rFonts w:ascii="Times New Roman" w:eastAsia="Times New Roman" w:hAnsi="Times New Roman"/>
          <w:sz w:val="24"/>
          <w:szCs w:val="24"/>
          <w:lang w:eastAsia="ru-RU"/>
        </w:rPr>
        <w:t>× Ч</w:t>
      </w:r>
      <w:r w:rsidR="00172E12" w:rsidRPr="009C5BAF">
        <w:rPr>
          <w:rFonts w:ascii="Times New Roman" w:eastAsia="Times New Roman" w:hAnsi="Times New Roman"/>
          <w:sz w:val="24"/>
          <w:szCs w:val="24"/>
          <w:vertAlign w:val="subscript"/>
          <w:lang w:eastAsia="ru-RU"/>
        </w:rPr>
        <w:t>З</w:t>
      </w:r>
      <w:r w:rsidRPr="009C5BAF">
        <w:rPr>
          <w:rFonts w:ascii="Times New Roman" w:eastAsia="Times New Roman" w:hAnsi="Times New Roman"/>
          <w:sz w:val="24"/>
          <w:szCs w:val="24"/>
          <w:lang w:eastAsia="ru-RU"/>
        </w:rPr>
        <w:t>.</w:t>
      </w:r>
    </w:p>
    <w:p w14:paraId="4869F2B1" w14:textId="155C21C5" w:rsidR="00EE5CE6" w:rsidRPr="009C5BAF" w:rsidRDefault="00EE5CE6" w:rsidP="002921AD">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9C5BAF" w:rsidRDefault="00A90D4F" w:rsidP="005E2E5B">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C5BAF">
        <w:rPr>
          <w:rFonts w:ascii="Times New Roman" w:eastAsia="Times New Roman" w:hAnsi="Times New Roman"/>
          <w:b/>
          <w:sz w:val="24"/>
          <w:szCs w:val="24"/>
          <w:lang w:eastAsia="ru-RU"/>
        </w:rPr>
        <w:t>2.</w:t>
      </w:r>
      <w:r w:rsidR="008E585F">
        <w:rPr>
          <w:rFonts w:ascii="Times New Roman" w:eastAsia="Times New Roman" w:hAnsi="Times New Roman"/>
          <w:b/>
          <w:sz w:val="24"/>
          <w:szCs w:val="24"/>
          <w:lang w:eastAsia="ru-RU"/>
        </w:rPr>
        <w:t>3</w:t>
      </w:r>
      <w:r w:rsidRPr="009C5BAF">
        <w:rPr>
          <w:rFonts w:ascii="Times New Roman" w:eastAsia="Times New Roman" w:hAnsi="Times New Roman"/>
          <w:b/>
          <w:sz w:val="24"/>
          <w:szCs w:val="24"/>
          <w:lang w:eastAsia="ru-RU"/>
        </w:rPr>
        <w:t>. Расчет половозрастных коэффициентов дифференциации</w:t>
      </w:r>
    </w:p>
    <w:p w14:paraId="4065DE72" w14:textId="40C7A550" w:rsidR="00A90D4F" w:rsidRPr="009C5BAF" w:rsidRDefault="00A90D4F" w:rsidP="00A90D4F">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С целью учета различий в потреблении медицинской помощи в ХМАО-Югре при расчете значений коэффициента специфики оказания медицинской помощи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9C5BAF" w:rsidRDefault="00A90D4F" w:rsidP="00A90D4F">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9C5BAF" w:rsidRDefault="00A90D4F" w:rsidP="00A90D4F">
      <w:pPr>
        <w:spacing w:after="0" w:line="240" w:lineRule="auto"/>
        <w:ind w:firstLine="567"/>
        <w:jc w:val="both"/>
        <w:rPr>
          <w:rFonts w:ascii="Times New Roman" w:eastAsia="Times New Roman" w:hAnsi="Times New Roman"/>
          <w:sz w:val="24"/>
          <w:szCs w:val="24"/>
        </w:rPr>
      </w:pPr>
      <w:r w:rsidRPr="009C5BAF">
        <w:rPr>
          <w:rFonts w:ascii="Times New Roman" w:eastAsia="Times New Roman" w:hAnsi="Times New Roman"/>
          <w:sz w:val="24"/>
          <w:szCs w:val="24"/>
        </w:rPr>
        <w:t>1) до года мужчины/женщины;</w:t>
      </w:r>
    </w:p>
    <w:p w14:paraId="2F2D7453" w14:textId="77777777" w:rsidR="00A90D4F" w:rsidRPr="009C5BAF" w:rsidRDefault="00A90D4F" w:rsidP="00A90D4F">
      <w:pPr>
        <w:spacing w:after="0" w:line="240" w:lineRule="auto"/>
        <w:ind w:firstLine="567"/>
        <w:jc w:val="both"/>
        <w:rPr>
          <w:rFonts w:ascii="Times New Roman" w:eastAsia="Times New Roman" w:hAnsi="Times New Roman"/>
          <w:sz w:val="24"/>
          <w:szCs w:val="24"/>
        </w:rPr>
      </w:pPr>
      <w:r w:rsidRPr="009C5BAF">
        <w:rPr>
          <w:rFonts w:ascii="Times New Roman" w:eastAsia="Times New Roman" w:hAnsi="Times New Roman"/>
          <w:sz w:val="24"/>
          <w:szCs w:val="24"/>
        </w:rPr>
        <w:t>2) год - четыре года мужчины/женщины;</w:t>
      </w:r>
    </w:p>
    <w:p w14:paraId="7DD44F44" w14:textId="77777777" w:rsidR="00A90D4F" w:rsidRPr="009C5BAF" w:rsidRDefault="00A90D4F" w:rsidP="00A90D4F">
      <w:pPr>
        <w:spacing w:after="0" w:line="240" w:lineRule="auto"/>
        <w:ind w:firstLine="567"/>
        <w:jc w:val="both"/>
        <w:rPr>
          <w:rFonts w:ascii="Times New Roman" w:eastAsia="Times New Roman" w:hAnsi="Times New Roman"/>
          <w:sz w:val="24"/>
          <w:szCs w:val="24"/>
        </w:rPr>
      </w:pPr>
      <w:r w:rsidRPr="009C5BAF">
        <w:rPr>
          <w:rFonts w:ascii="Times New Roman" w:eastAsia="Times New Roman" w:hAnsi="Times New Roman"/>
          <w:sz w:val="24"/>
          <w:szCs w:val="24"/>
        </w:rPr>
        <w:t>3) пять - семнадцать лет мужчины/женщины;</w:t>
      </w:r>
    </w:p>
    <w:p w14:paraId="54F1EFF8" w14:textId="77777777" w:rsidR="00A90D4F" w:rsidRPr="009C5BAF" w:rsidRDefault="00A90D4F" w:rsidP="00A90D4F">
      <w:pPr>
        <w:spacing w:after="0" w:line="240" w:lineRule="auto"/>
        <w:ind w:firstLine="567"/>
        <w:jc w:val="both"/>
        <w:rPr>
          <w:rFonts w:ascii="Times New Roman" w:eastAsia="Times New Roman" w:hAnsi="Times New Roman"/>
          <w:sz w:val="24"/>
          <w:szCs w:val="24"/>
        </w:rPr>
      </w:pPr>
      <w:r w:rsidRPr="009C5BAF">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9C5BAF" w:rsidRDefault="00A90D4F" w:rsidP="00A90D4F">
      <w:pPr>
        <w:spacing w:after="0" w:line="240" w:lineRule="auto"/>
        <w:ind w:firstLine="567"/>
        <w:jc w:val="both"/>
        <w:rPr>
          <w:rFonts w:ascii="Times New Roman" w:eastAsia="Times New Roman" w:hAnsi="Times New Roman"/>
          <w:sz w:val="24"/>
          <w:szCs w:val="24"/>
        </w:rPr>
      </w:pPr>
      <w:r w:rsidRPr="009C5BAF">
        <w:rPr>
          <w:rFonts w:ascii="Times New Roman" w:eastAsia="Times New Roman" w:hAnsi="Times New Roman"/>
          <w:sz w:val="24"/>
          <w:szCs w:val="24"/>
        </w:rPr>
        <w:t>5) шестьдесят пять лет и старше мужчины/женщины.</w:t>
      </w:r>
    </w:p>
    <w:p w14:paraId="28A92984" w14:textId="00C2D107" w:rsidR="00A90D4F" w:rsidRPr="009C5BAF" w:rsidRDefault="00A90D4F" w:rsidP="00A90D4F">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w:t>
      </w:r>
      <w:r w:rsidRPr="009C5BAF">
        <w:rPr>
          <w:rFonts w:ascii="Times New Roman" w:eastAsia="Times New Roman" w:hAnsi="Times New Roman"/>
          <w:color w:val="000000"/>
          <w:sz w:val="24"/>
          <w:szCs w:val="24"/>
        </w:rPr>
        <w:lastRenderedPageBreak/>
        <w:t xml:space="preserve">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9C5BAF">
        <w:rPr>
          <w:rFonts w:ascii="Times New Roman" w:eastAsia="Times New Roman" w:hAnsi="Times New Roman"/>
          <w:color w:val="000000"/>
          <w:sz w:val="24"/>
          <w:szCs w:val="24"/>
        </w:rPr>
        <w:t>ХМАО-Югры</w:t>
      </w:r>
      <w:r w:rsidRPr="009C5BAF">
        <w:rPr>
          <w:rFonts w:ascii="Times New Roman" w:eastAsia="Times New Roman" w:hAnsi="Times New Roman"/>
          <w:color w:val="000000"/>
          <w:sz w:val="24"/>
          <w:szCs w:val="24"/>
        </w:rPr>
        <w:t>.</w:t>
      </w:r>
    </w:p>
    <w:p w14:paraId="7CAA66B8" w14:textId="52A3E1AA" w:rsidR="00A90D4F" w:rsidRPr="009C5BAF" w:rsidRDefault="00A90D4F" w:rsidP="00A90D4F">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9C5BAF">
        <w:rPr>
          <w:rFonts w:ascii="Times New Roman" w:eastAsia="Times New Roman" w:hAnsi="Times New Roman"/>
          <w:color w:val="000000"/>
          <w:sz w:val="24"/>
          <w:szCs w:val="24"/>
        </w:rPr>
        <w:t>ХМАО-Югре</w:t>
      </w:r>
      <w:r w:rsidRPr="009C5BAF">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9C5BAF" w:rsidRDefault="00A90D4F" w:rsidP="00A90D4F">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9C5BAF" w:rsidRDefault="00A90D4F" w:rsidP="00EA5C40">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C5BAF">
        <w:rPr>
          <w:rFonts w:ascii="Times New Roman" w:eastAsia="Times New Roman" w:hAnsi="Times New Roman"/>
          <w:color w:val="000000"/>
          <w:sz w:val="24"/>
          <w:szCs w:val="24"/>
        </w:rPr>
        <w:t>, где:</w:t>
      </w:r>
    </w:p>
    <w:p w14:paraId="18911E86" w14:textId="77777777" w:rsidR="00A90D4F" w:rsidRPr="009C5BAF" w:rsidRDefault="00A90D4F" w:rsidP="00A90D4F">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9C5BAF" w14:paraId="78068EB2" w14:textId="77777777" w:rsidTr="00EA5C40">
        <w:tc>
          <w:tcPr>
            <w:tcW w:w="1587" w:type="dxa"/>
            <w:tcBorders>
              <w:top w:val="nil"/>
              <w:left w:val="nil"/>
              <w:bottom w:val="nil"/>
              <w:right w:val="nil"/>
            </w:tcBorders>
          </w:tcPr>
          <w:p w14:paraId="124CC948" w14:textId="77777777" w:rsidR="00A90D4F" w:rsidRPr="009C5BAF" w:rsidRDefault="00A90D4F" w:rsidP="00357E3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9C5BAF" w:rsidRDefault="00A90D4F"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9C5BAF" w14:paraId="060EEBEA" w14:textId="77777777" w:rsidTr="00EA5C40">
        <w:tc>
          <w:tcPr>
            <w:tcW w:w="1587" w:type="dxa"/>
            <w:tcBorders>
              <w:top w:val="nil"/>
              <w:left w:val="nil"/>
              <w:bottom w:val="nil"/>
              <w:right w:val="nil"/>
            </w:tcBorders>
          </w:tcPr>
          <w:p w14:paraId="2E9D4BC9" w14:textId="77777777" w:rsidR="00A90D4F" w:rsidRPr="009C5BAF" w:rsidRDefault="00A90D4F" w:rsidP="00357E3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9C5BAF" w:rsidRDefault="00A90D4F"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количество месяцев в расчетном периоде;</w:t>
            </w:r>
          </w:p>
        </w:tc>
      </w:tr>
      <w:tr w:rsidR="00A90D4F" w:rsidRPr="009C5BAF" w14:paraId="07BCAD23" w14:textId="77777777" w:rsidTr="00EA5C40">
        <w:tc>
          <w:tcPr>
            <w:tcW w:w="1587" w:type="dxa"/>
            <w:tcBorders>
              <w:top w:val="nil"/>
              <w:left w:val="nil"/>
              <w:bottom w:val="nil"/>
              <w:right w:val="nil"/>
            </w:tcBorders>
          </w:tcPr>
          <w:p w14:paraId="057D15DA" w14:textId="77777777" w:rsidR="00A90D4F" w:rsidRPr="009C5BAF" w:rsidRDefault="00A90D4F" w:rsidP="00357E3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9C5BAF" w:rsidRDefault="00A90D4F"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численность застрахованных лиц на территории </w:t>
            </w:r>
            <w:r w:rsidR="00EA5C40" w:rsidRPr="009C5BAF">
              <w:rPr>
                <w:rFonts w:ascii="Times New Roman" w:eastAsia="Times New Roman" w:hAnsi="Times New Roman"/>
                <w:color w:val="000000"/>
                <w:sz w:val="24"/>
                <w:szCs w:val="24"/>
              </w:rPr>
              <w:t>ХМАО-Югры</w:t>
            </w:r>
            <w:r w:rsidRPr="009C5BAF">
              <w:rPr>
                <w:rFonts w:ascii="Times New Roman" w:eastAsia="Times New Roman" w:hAnsi="Times New Roman"/>
                <w:color w:val="000000"/>
                <w:sz w:val="24"/>
                <w:szCs w:val="24"/>
              </w:rPr>
              <w:t>.</w:t>
            </w:r>
          </w:p>
        </w:tc>
      </w:tr>
    </w:tbl>
    <w:p w14:paraId="6C4AC81E" w14:textId="77777777" w:rsidR="00A90D4F" w:rsidRPr="009C5BAF" w:rsidRDefault="00A90D4F" w:rsidP="00A90D4F">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C5BAF">
        <w:rPr>
          <w:rFonts w:ascii="Times New Roman" w:eastAsia="Times New Roman" w:hAnsi="Times New Roman"/>
          <w:color w:val="000000"/>
          <w:sz w:val="24"/>
          <w:szCs w:val="24"/>
        </w:rPr>
        <w:br/>
        <w:t>в j-тый половозрастной интервал (Pj), по формуле:</w:t>
      </w:r>
    </w:p>
    <w:p w14:paraId="0BEC0DC7" w14:textId="77777777" w:rsidR="00A90D4F" w:rsidRPr="009C5BAF" w:rsidRDefault="00A90D4F" w:rsidP="00A90D4F">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9C5BAF" w:rsidRDefault="00C94164" w:rsidP="00EA5C40">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9C5BAF">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9C5BAF" w14:paraId="030BA669" w14:textId="77777777" w:rsidTr="00EA5C40">
        <w:tc>
          <w:tcPr>
            <w:tcW w:w="1587" w:type="dxa"/>
            <w:tcBorders>
              <w:top w:val="nil"/>
              <w:left w:val="nil"/>
              <w:bottom w:val="nil"/>
              <w:right w:val="nil"/>
            </w:tcBorders>
          </w:tcPr>
          <w:p w14:paraId="208E831E" w14:textId="77777777" w:rsidR="00A90D4F" w:rsidRPr="009C5BAF" w:rsidRDefault="00A90D4F" w:rsidP="00357E3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Зj</w:t>
            </w:r>
          </w:p>
        </w:tc>
        <w:tc>
          <w:tcPr>
            <w:tcW w:w="8727" w:type="dxa"/>
            <w:tcBorders>
              <w:top w:val="nil"/>
              <w:left w:val="nil"/>
              <w:bottom w:val="nil"/>
              <w:right w:val="nil"/>
            </w:tcBorders>
          </w:tcPr>
          <w:p w14:paraId="1648D477" w14:textId="77777777" w:rsidR="00A90D4F" w:rsidRPr="009C5BAF" w:rsidRDefault="00A90D4F"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A90D4F" w:rsidRPr="009C5BAF" w14:paraId="4BC2EFC3" w14:textId="77777777" w:rsidTr="00EA5C40">
        <w:tc>
          <w:tcPr>
            <w:tcW w:w="1587" w:type="dxa"/>
            <w:tcBorders>
              <w:top w:val="nil"/>
              <w:left w:val="nil"/>
              <w:bottom w:val="nil"/>
              <w:right w:val="nil"/>
            </w:tcBorders>
          </w:tcPr>
          <w:p w14:paraId="70FBC110" w14:textId="77777777" w:rsidR="00A90D4F" w:rsidRPr="009C5BAF" w:rsidRDefault="00A90D4F" w:rsidP="00357E3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Чj</w:t>
            </w:r>
          </w:p>
        </w:tc>
        <w:tc>
          <w:tcPr>
            <w:tcW w:w="8727" w:type="dxa"/>
            <w:tcBorders>
              <w:top w:val="nil"/>
              <w:left w:val="nil"/>
              <w:bottom w:val="nil"/>
              <w:right w:val="nil"/>
            </w:tcBorders>
          </w:tcPr>
          <w:p w14:paraId="052A887E" w14:textId="259FCD81" w:rsidR="00A90D4F" w:rsidRPr="009C5BAF" w:rsidRDefault="00A90D4F"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численность застрахованных лиц </w:t>
            </w:r>
            <w:r w:rsidR="00EA5C40" w:rsidRPr="009C5BAF">
              <w:rPr>
                <w:rFonts w:ascii="Times New Roman" w:eastAsia="Times New Roman" w:hAnsi="Times New Roman"/>
                <w:color w:val="000000"/>
                <w:sz w:val="24"/>
                <w:szCs w:val="24"/>
              </w:rPr>
              <w:t>ХМАО-Югры</w:t>
            </w:r>
            <w:r w:rsidRPr="009C5BAF">
              <w:rPr>
                <w:rFonts w:ascii="Times New Roman" w:eastAsia="Times New Roman" w:hAnsi="Times New Roman"/>
                <w:color w:val="000000"/>
                <w:sz w:val="24"/>
                <w:szCs w:val="24"/>
              </w:rPr>
              <w:t>, попадающего в j-тый половозрастной интервал.</w:t>
            </w:r>
          </w:p>
        </w:tc>
      </w:tr>
    </w:tbl>
    <w:p w14:paraId="1074E934" w14:textId="77777777" w:rsidR="00A90D4F" w:rsidRPr="009C5BAF" w:rsidRDefault="00A90D4F" w:rsidP="00A90D4F">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9C5BAF" w:rsidRDefault="00A90D4F" w:rsidP="00A90D4F">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0D526188" w14:textId="77777777" w:rsidR="00A90D4F" w:rsidRPr="009C5BAF" w:rsidRDefault="00C94164" w:rsidP="00EA5C40">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9C5BAF">
        <w:rPr>
          <w:rFonts w:ascii="Times New Roman" w:eastAsia="Times New Roman" w:hAnsi="Times New Roman"/>
          <w:color w:val="000000"/>
          <w:sz w:val="24"/>
          <w:szCs w:val="24"/>
        </w:rPr>
        <w:t>.</w:t>
      </w:r>
    </w:p>
    <w:p w14:paraId="2C745E19" w14:textId="77777777" w:rsidR="00A90D4F" w:rsidRPr="009C5BAF" w:rsidRDefault="00A90D4F" w:rsidP="00A90D4F">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9C5BAF" w:rsidRDefault="00A90D4F" w:rsidP="00A90D4F">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77777777" w:rsidR="00A90D4F" w:rsidRPr="009C5BAF" w:rsidRDefault="00A90D4F" w:rsidP="00A90D4F">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В случае, если структура прикрепленного к медицинской организации населения отличается от структуры населения в целом по субъекту Российской Федерации,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9C5BAF" w:rsidRDefault="00C94164" w:rsidP="00D24914">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9C5BAF">
        <w:rPr>
          <w:rFonts w:ascii="Times New Roman" w:eastAsia="Times New Roman" w:hAnsi="Times New Roman"/>
          <w:color w:val="000000"/>
          <w:sz w:val="24"/>
          <w:szCs w:val="24"/>
        </w:rPr>
        <w:t>, где:</w:t>
      </w:r>
    </w:p>
    <w:p w14:paraId="0657007F" w14:textId="77777777" w:rsidR="00A90D4F" w:rsidRPr="009C5BAF" w:rsidRDefault="00A90D4F" w:rsidP="00A90D4F">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9C5BAF" w14:paraId="08B1B186" w14:textId="77777777" w:rsidTr="00D24914">
        <w:tc>
          <w:tcPr>
            <w:tcW w:w="1587" w:type="dxa"/>
            <w:tcBorders>
              <w:top w:val="nil"/>
              <w:left w:val="nil"/>
              <w:bottom w:val="nil"/>
              <w:right w:val="nil"/>
            </w:tcBorders>
          </w:tcPr>
          <w:p w14:paraId="52BABD69" w14:textId="77777777" w:rsidR="00A90D4F" w:rsidRPr="009C5BAF" w:rsidRDefault="00C94164" w:rsidP="00357E3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9C5BAF" w:rsidRDefault="00A90D4F"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9C5BAF" w14:paraId="414F371B" w14:textId="77777777" w:rsidTr="00D24914">
        <w:tc>
          <w:tcPr>
            <w:tcW w:w="1587" w:type="dxa"/>
            <w:tcBorders>
              <w:top w:val="nil"/>
              <w:left w:val="nil"/>
              <w:bottom w:val="nil"/>
              <w:right w:val="nil"/>
            </w:tcBorders>
          </w:tcPr>
          <w:p w14:paraId="23F41289" w14:textId="77777777" w:rsidR="00A90D4F" w:rsidRPr="009C5BAF" w:rsidRDefault="00C94164" w:rsidP="00357E3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9C5BAF" w:rsidRDefault="00A90D4F"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9C5BAF" w14:paraId="0911C550" w14:textId="77777777" w:rsidTr="00D24914">
        <w:tc>
          <w:tcPr>
            <w:tcW w:w="1587" w:type="dxa"/>
            <w:tcBorders>
              <w:top w:val="nil"/>
              <w:left w:val="nil"/>
              <w:bottom w:val="nil"/>
              <w:right w:val="nil"/>
            </w:tcBorders>
          </w:tcPr>
          <w:p w14:paraId="1701EE4A" w14:textId="77777777" w:rsidR="00A90D4F" w:rsidRPr="009C5BAF" w:rsidRDefault="00C94164" w:rsidP="00357E3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9C5BAF" w:rsidRDefault="00A90D4F"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9C5BAF" w14:paraId="5A9A67A8" w14:textId="77777777" w:rsidTr="00D24914">
        <w:tc>
          <w:tcPr>
            <w:tcW w:w="1587" w:type="dxa"/>
            <w:tcBorders>
              <w:top w:val="nil"/>
              <w:left w:val="nil"/>
              <w:bottom w:val="nil"/>
              <w:right w:val="nil"/>
            </w:tcBorders>
          </w:tcPr>
          <w:p w14:paraId="09CB53C0" w14:textId="77777777" w:rsidR="00A90D4F" w:rsidRPr="009C5BAF" w:rsidRDefault="00C94164" w:rsidP="00357E3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9C5BAF" w:rsidRDefault="00A90D4F" w:rsidP="00357E35">
            <w:pPr>
              <w:spacing w:line="240" w:lineRule="auto"/>
              <w:rPr>
                <w:sz w:val="20"/>
                <w:szCs w:val="20"/>
              </w:rPr>
            </w:pPr>
            <w:r w:rsidRPr="009C5BAF">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493D6611" w:rsidR="00AB7B9D" w:rsidRPr="009C5BAF" w:rsidRDefault="00AB7B9D" w:rsidP="0084244C">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C5BAF">
        <w:rPr>
          <w:rFonts w:ascii="Times New Roman" w:eastAsia="Times New Roman" w:hAnsi="Times New Roman"/>
          <w:b/>
          <w:color w:val="000000"/>
          <w:sz w:val="24"/>
          <w:szCs w:val="24"/>
        </w:rPr>
        <w:t>2.</w:t>
      </w:r>
      <w:r w:rsidR="008840C0">
        <w:rPr>
          <w:rFonts w:ascii="Times New Roman" w:eastAsia="Times New Roman" w:hAnsi="Times New Roman"/>
          <w:b/>
          <w:color w:val="000000"/>
          <w:sz w:val="24"/>
          <w:szCs w:val="24"/>
        </w:rPr>
        <w:t>4</w:t>
      </w:r>
      <w:r w:rsidRPr="009C5BAF">
        <w:rPr>
          <w:rFonts w:ascii="Times New Roman" w:eastAsia="Times New Roman" w:hAnsi="Times New Roman"/>
          <w:b/>
          <w:color w:val="000000"/>
          <w:sz w:val="24"/>
          <w:szCs w:val="24"/>
        </w:rPr>
        <w:t xml:space="preserve">. Расчет коэффициента </w:t>
      </w:r>
      <w:r w:rsidR="008840C0" w:rsidRPr="008840C0">
        <w:rPr>
          <w:rFonts w:ascii="Times New Roman" w:eastAsia="Times New Roman" w:hAnsi="Times New Roman"/>
          <w:b/>
          <w:color w:val="000000"/>
          <w:sz w:val="24"/>
          <w:szCs w:val="24"/>
          <w:highlight w:val="yellow"/>
        </w:rPr>
        <w:t>специфики</w:t>
      </w:r>
      <w:r w:rsidRPr="009C5BAF">
        <w:rPr>
          <w:rFonts w:ascii="Times New Roman" w:eastAsia="Times New Roman" w:hAnsi="Times New Roman"/>
          <w:b/>
          <w:color w:val="000000"/>
          <w:sz w:val="24"/>
          <w:szCs w:val="24"/>
        </w:rPr>
        <w:t xml:space="preserve"> на прикрепившихся к медицинской организации лиц с учетом наличия подразделений,</w:t>
      </w:r>
      <w:r w:rsidRPr="009C5BAF">
        <w:rPr>
          <w:color w:val="000000"/>
          <w:sz w:val="20"/>
          <w:szCs w:val="20"/>
        </w:rPr>
        <w:t xml:space="preserve"> </w:t>
      </w:r>
      <w:r w:rsidRPr="009C5BAF">
        <w:rPr>
          <w:rFonts w:ascii="Times New Roman" w:eastAsia="Times New Roman" w:hAnsi="Times New Roman"/>
          <w:b/>
          <w:color w:val="000000"/>
          <w:sz w:val="24"/>
          <w:szCs w:val="24"/>
        </w:rPr>
        <w:t>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4132A3C5" w14:textId="3E3421A1" w:rsidR="00AB7B9D" w:rsidRPr="009C5BAF" w:rsidRDefault="00AB7B9D" w:rsidP="00AB7B9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Указанный коэффициент </w:t>
      </w:r>
      <w:r w:rsidR="008840C0" w:rsidRPr="008840C0">
        <w:rPr>
          <w:rFonts w:ascii="Times New Roman" w:eastAsia="Times New Roman" w:hAnsi="Times New Roman"/>
          <w:color w:val="000000"/>
          <w:sz w:val="24"/>
          <w:szCs w:val="24"/>
          <w:highlight w:val="yellow"/>
        </w:rPr>
        <w:t>специфики</w:t>
      </w:r>
      <w:r w:rsidRPr="009C5BAF">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C5BAF">
        <w:rPr>
          <w:rFonts w:ascii="Times New Roman" w:eastAsia="Times New Roman" w:hAnsi="Times New Roman"/>
          <w:color w:val="000000"/>
          <w:sz w:val="24"/>
          <w:szCs w:val="24"/>
          <w:vertAlign w:val="subscript"/>
        </w:rPr>
        <w:t>ОТ</w:t>
      </w:r>
      <w:r w:rsidRPr="009C5BAF">
        <w:rPr>
          <w:rFonts w:ascii="Times New Roman" w:eastAsia="Times New Roman" w:hAnsi="Times New Roman"/>
          <w:color w:val="000000"/>
          <w:sz w:val="24"/>
          <w:szCs w:val="24"/>
        </w:rPr>
        <w:t xml:space="preserve">) применяется в отношении медицинских организаций (юридических лиц) с учетом наличия у них подразделений, расположенных в сельской местности, отдаленных </w:t>
      </w:r>
      <w:r w:rsidRPr="009C5BAF">
        <w:rPr>
          <w:rFonts w:ascii="Times New Roman" w:eastAsia="Times New Roman" w:hAnsi="Times New Roman"/>
          <w:color w:val="000000"/>
          <w:sz w:val="24"/>
          <w:szCs w:val="24"/>
        </w:rPr>
        <w:lastRenderedPageBreak/>
        <w:t>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9C5BAF" w:rsidRDefault="00AB7B9D" w:rsidP="00AB7B9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52C6A6C0" w:rsidR="00AB7B9D" w:rsidRPr="009C5BAF" w:rsidRDefault="00AB7B9D" w:rsidP="00AB7B9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FE4AA3" w:rsidRPr="00FE4AA3">
        <w:rPr>
          <w:rFonts w:ascii="Times New Roman" w:eastAsia="Times New Roman" w:hAnsi="Times New Roman"/>
          <w:color w:val="000000"/>
          <w:sz w:val="24"/>
          <w:szCs w:val="24"/>
          <w:highlight w:val="yellow"/>
        </w:rPr>
        <w:t>специфики</w:t>
      </w:r>
      <w:r w:rsidRPr="009C5BAF">
        <w:rPr>
          <w:rFonts w:ascii="Times New Roman" w:eastAsia="Times New Roman" w:hAnsi="Times New Roman"/>
          <w:color w:val="000000"/>
          <w:sz w:val="24"/>
          <w:szCs w:val="24"/>
        </w:rPr>
        <w:t xml:space="preserve"> в размере:</w:t>
      </w:r>
    </w:p>
    <w:p w14:paraId="7B660D2C" w14:textId="77777777" w:rsidR="00AB7B9D" w:rsidRPr="009C5BAF" w:rsidRDefault="00AB7B9D" w:rsidP="00AB7B9D">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C5BAF">
        <w:rPr>
          <w:rFonts w:ascii="Times New Roman" w:eastAsia="Times New Roman" w:hAnsi="Times New Roman"/>
          <w:color w:val="000000"/>
          <w:sz w:val="24"/>
          <w:szCs w:val="24"/>
        </w:rPr>
        <w:br/>
        <w:t xml:space="preserve">до 20 тысяч человек, не менее 1,113, </w:t>
      </w:r>
    </w:p>
    <w:p w14:paraId="15145696" w14:textId="77777777" w:rsidR="00AB7B9D" w:rsidRPr="009C5BAF" w:rsidRDefault="00AB7B9D" w:rsidP="00AB7B9D">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9C5BAF" w:rsidRDefault="00AB7B9D" w:rsidP="00AB7B9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7DBB7167" w:rsidR="00AB7B9D" w:rsidRPr="009C5BAF" w:rsidRDefault="00AB7B9D" w:rsidP="00AB7B9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FE4AA3" w:rsidRPr="00FE4AA3">
        <w:rPr>
          <w:rFonts w:ascii="Times New Roman" w:eastAsia="Times New Roman" w:hAnsi="Times New Roman"/>
          <w:color w:val="000000"/>
          <w:sz w:val="24"/>
          <w:szCs w:val="24"/>
          <w:highlight w:val="yellow"/>
        </w:rPr>
        <w:t>специфики</w:t>
      </w:r>
      <w:r w:rsidRPr="009C5BAF">
        <w:rPr>
          <w:rFonts w:ascii="Times New Roman" w:eastAsia="Times New Roman" w:hAnsi="Times New Roman"/>
          <w:color w:val="000000"/>
          <w:sz w:val="24"/>
          <w:szCs w:val="24"/>
        </w:rPr>
        <w:t xml:space="preserve"> КД</w:t>
      </w:r>
      <w:r w:rsidRPr="009C5BAF">
        <w:rPr>
          <w:rFonts w:ascii="Times New Roman" w:eastAsia="Times New Roman" w:hAnsi="Times New Roman"/>
          <w:color w:val="000000"/>
          <w:sz w:val="24"/>
          <w:szCs w:val="24"/>
          <w:vertAlign w:val="subscript"/>
        </w:rPr>
        <w:t>ОТ</w:t>
      </w:r>
      <w:r w:rsidRPr="009C5BAF">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9C5BAF" w:rsidRDefault="00AB7B9D" w:rsidP="00AB7B9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9C5BAF" w:rsidRDefault="00C94164" w:rsidP="00AB7B9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9C5BAF">
        <w:rPr>
          <w:rFonts w:ascii="Times New Roman" w:eastAsia="Times New Roman" w:hAnsi="Times New Roman"/>
          <w:color w:val="000000"/>
          <w:sz w:val="24"/>
          <w:szCs w:val="24"/>
        </w:rPr>
        <w:t>, где</w:t>
      </w:r>
    </w:p>
    <w:p w14:paraId="0ECE0714" w14:textId="77777777" w:rsidR="00AB7B9D" w:rsidRPr="009C5BAF" w:rsidRDefault="00AB7B9D" w:rsidP="00AB7B9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9C5BAF" w14:paraId="0332A1FC" w14:textId="77777777" w:rsidTr="00AB7B9D">
        <w:tc>
          <w:tcPr>
            <w:tcW w:w="1587" w:type="dxa"/>
            <w:tcBorders>
              <w:top w:val="nil"/>
              <w:left w:val="nil"/>
              <w:bottom w:val="nil"/>
              <w:right w:val="nil"/>
            </w:tcBorders>
          </w:tcPr>
          <w:p w14:paraId="10F243F7" w14:textId="77777777" w:rsidR="00AB7B9D" w:rsidRPr="009C5BAF" w:rsidRDefault="00C94164" w:rsidP="00357E3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38ECB384" w:rsidR="00AB7B9D" w:rsidRDefault="00AB7B9D"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коэффициент </w:t>
            </w:r>
            <w:r w:rsidR="00E11F7F" w:rsidRPr="00E11F7F">
              <w:rPr>
                <w:rFonts w:ascii="Times New Roman" w:eastAsia="Times New Roman" w:hAnsi="Times New Roman"/>
                <w:color w:val="000000"/>
                <w:sz w:val="24"/>
                <w:szCs w:val="24"/>
                <w:highlight w:val="yellow"/>
              </w:rPr>
              <w:t>специфики</w:t>
            </w:r>
            <w:r w:rsidRPr="009C5BAF">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Pr>
                <w:rFonts w:ascii="Times New Roman" w:eastAsia="Times New Roman" w:hAnsi="Times New Roman"/>
                <w:color w:val="000000"/>
                <w:sz w:val="24"/>
                <w:szCs w:val="24"/>
              </w:rPr>
              <w:t>;</w:t>
            </w:r>
          </w:p>
          <w:p w14:paraId="392608F6" w14:textId="7C2DA96E" w:rsidR="00BC5644" w:rsidRPr="009C5BAF" w:rsidRDefault="00BC5644"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9C5BAF" w14:paraId="21426E25" w14:textId="77777777" w:rsidTr="00AB7B9D">
        <w:tc>
          <w:tcPr>
            <w:tcW w:w="1587" w:type="dxa"/>
            <w:tcBorders>
              <w:top w:val="nil"/>
              <w:left w:val="nil"/>
              <w:bottom w:val="nil"/>
              <w:right w:val="nil"/>
            </w:tcBorders>
          </w:tcPr>
          <w:p w14:paraId="487CE124" w14:textId="77777777" w:rsidR="00AB7B9D" w:rsidRPr="009C5BAF" w:rsidRDefault="00C94164" w:rsidP="00357E3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Default="00AB7B9D"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9C5BAF" w:rsidRDefault="00BC5644"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9C5BAF" w14:paraId="4E2C9863" w14:textId="77777777" w:rsidTr="00AB7B9D">
        <w:tc>
          <w:tcPr>
            <w:tcW w:w="1587" w:type="dxa"/>
            <w:tcBorders>
              <w:top w:val="nil"/>
              <w:left w:val="nil"/>
              <w:bottom w:val="nil"/>
              <w:right w:val="nil"/>
            </w:tcBorders>
          </w:tcPr>
          <w:p w14:paraId="0C8834EC" w14:textId="77777777" w:rsidR="00AB7B9D" w:rsidRPr="009C5BAF" w:rsidRDefault="00C94164" w:rsidP="00357E3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36ECDEAA" w:rsidR="00AB7B9D" w:rsidRPr="009C5BAF" w:rsidRDefault="00AB7B9D"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коэффициент </w:t>
            </w:r>
            <w:r w:rsidR="003B1731" w:rsidRPr="003B1731">
              <w:rPr>
                <w:rFonts w:ascii="Times New Roman" w:eastAsia="Times New Roman" w:hAnsi="Times New Roman"/>
                <w:color w:val="000000"/>
                <w:sz w:val="24"/>
                <w:szCs w:val="24"/>
                <w:highlight w:val="yellow"/>
              </w:rPr>
              <w:t>специфики</w:t>
            </w:r>
            <w:r w:rsidRPr="009C5BAF">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6062ED0B" w14:textId="2B0BCD02" w:rsidR="007076CC" w:rsidRPr="009C5BAF" w:rsidRDefault="007076CC" w:rsidP="009B5214">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6664764F" w:rsidR="009B5214" w:rsidRPr="00214E3D" w:rsidRDefault="009B5214" w:rsidP="009B5214">
      <w:pPr>
        <w:widowControl w:val="0"/>
        <w:autoSpaceDE w:val="0"/>
        <w:autoSpaceDN w:val="0"/>
        <w:spacing w:after="0" w:line="240" w:lineRule="auto"/>
        <w:ind w:firstLine="540"/>
        <w:jc w:val="center"/>
        <w:outlineLvl w:val="3"/>
        <w:rPr>
          <w:rFonts w:ascii="Times New Roman" w:eastAsia="Times New Roman" w:hAnsi="Times New Roman"/>
          <w:b/>
          <w:sz w:val="24"/>
          <w:szCs w:val="24"/>
          <w:highlight w:val="yellow"/>
          <w:lang w:eastAsia="ru-RU"/>
        </w:rPr>
      </w:pPr>
      <w:r w:rsidRPr="00214E3D">
        <w:rPr>
          <w:rFonts w:ascii="Times New Roman" w:eastAsia="Times New Roman" w:hAnsi="Times New Roman"/>
          <w:b/>
          <w:sz w:val="24"/>
          <w:szCs w:val="24"/>
          <w:highlight w:val="yellow"/>
          <w:lang w:eastAsia="ru-RU"/>
        </w:rPr>
        <w:t xml:space="preserve">2.5. </w:t>
      </w:r>
      <w:r w:rsidR="00214E3D" w:rsidRPr="00214E3D">
        <w:rPr>
          <w:rFonts w:ascii="Times New Roman" w:eastAsia="Times New Roman" w:hAnsi="Times New Roman"/>
          <w:b/>
          <w:sz w:val="24"/>
          <w:szCs w:val="24"/>
          <w:highlight w:val="yellow"/>
          <w:lang w:eastAsia="ru-RU"/>
        </w:rPr>
        <w:t>Расчет коэффициента уровня медицинской организации</w:t>
      </w:r>
    </w:p>
    <w:p w14:paraId="49DD7D68" w14:textId="2602807D" w:rsidR="00214E3D" w:rsidRPr="00214E3D" w:rsidRDefault="00214E3D" w:rsidP="00214E3D">
      <w:pPr>
        <w:spacing w:after="0" w:line="240" w:lineRule="auto"/>
        <w:ind w:firstLine="709"/>
        <w:jc w:val="both"/>
        <w:rPr>
          <w:rFonts w:ascii="Times New Roman" w:eastAsia="Times New Roman" w:hAnsi="Times New Roman"/>
          <w:sz w:val="24"/>
          <w:szCs w:val="24"/>
          <w:highlight w:val="yellow"/>
          <w:lang w:eastAsia="ru-RU"/>
        </w:rPr>
      </w:pPr>
      <w:r w:rsidRPr="00214E3D">
        <w:rPr>
          <w:rFonts w:ascii="Times New Roman" w:eastAsia="Times New Roman" w:hAnsi="Times New Roman"/>
          <w:sz w:val="24"/>
          <w:szCs w:val="24"/>
          <w:highlight w:val="yellow"/>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медицинской организации, применяемых к базовому подушевому нормативу финансирования на прикрепившихся лиц (далее </w:t>
      </w:r>
      <w:r w:rsidR="00DE10D1">
        <w:rPr>
          <w:rFonts w:ascii="Times New Roman" w:eastAsia="Times New Roman" w:hAnsi="Times New Roman"/>
          <w:sz w:val="24"/>
          <w:szCs w:val="24"/>
          <w:highlight w:val="yellow"/>
          <w:lang w:eastAsia="ru-RU"/>
        </w:rPr>
        <w:t>–</w:t>
      </w:r>
      <w:r w:rsidRPr="00214E3D">
        <w:rPr>
          <w:rFonts w:ascii="Times New Roman" w:eastAsia="Times New Roman" w:hAnsi="Times New Roman"/>
          <w:sz w:val="24"/>
          <w:szCs w:val="24"/>
          <w:highlight w:val="yellow"/>
          <w:lang w:eastAsia="ru-RU"/>
        </w:rPr>
        <w:t xml:space="preserve"> КУ</w:t>
      </w:r>
      <w:r w:rsidRPr="00214E3D">
        <w:rPr>
          <w:rFonts w:ascii="Times New Roman" w:eastAsia="Times New Roman" w:hAnsi="Times New Roman"/>
          <w:sz w:val="24"/>
          <w:szCs w:val="24"/>
          <w:highlight w:val="yellow"/>
          <w:vertAlign w:val="subscript"/>
          <w:lang w:eastAsia="ru-RU"/>
        </w:rPr>
        <w:t>МО</w:t>
      </w:r>
      <w:r w:rsidRPr="00214E3D">
        <w:rPr>
          <w:rFonts w:ascii="Times New Roman" w:eastAsia="Times New Roman" w:hAnsi="Times New Roman"/>
          <w:sz w:val="24"/>
          <w:szCs w:val="24"/>
          <w:highlight w:val="yellow"/>
          <w:lang w:eastAsia="ru-RU"/>
        </w:rPr>
        <w:t xml:space="preserve">), установленных в тарифном соглашении для групп медицинских организаций. </w:t>
      </w:r>
    </w:p>
    <w:p w14:paraId="5120E5A8" w14:textId="490801D8" w:rsidR="00214E3D" w:rsidRPr="00214E3D" w:rsidRDefault="00214E3D" w:rsidP="00214E3D">
      <w:pPr>
        <w:spacing w:after="0" w:line="240" w:lineRule="auto"/>
        <w:ind w:firstLine="709"/>
        <w:jc w:val="both"/>
        <w:rPr>
          <w:rFonts w:ascii="Times New Roman" w:eastAsia="Times New Roman" w:hAnsi="Times New Roman"/>
          <w:sz w:val="24"/>
          <w:szCs w:val="24"/>
          <w:highlight w:val="yellow"/>
          <w:lang w:eastAsia="ru-RU"/>
        </w:rPr>
      </w:pPr>
      <w:r w:rsidRPr="00214E3D">
        <w:rPr>
          <w:rFonts w:ascii="Times New Roman" w:eastAsia="Times New Roman" w:hAnsi="Times New Roman"/>
          <w:sz w:val="24"/>
          <w:szCs w:val="24"/>
          <w:highlight w:val="yellow"/>
          <w:lang w:eastAsia="ru-RU"/>
        </w:rPr>
        <w:t xml:space="preserve">Значения коэффициентов уровня медицинской организации, применяемых к базовому подушевому нормативу финансирования на прикрепившихся лиц, могут определяться в том числе с учетом: </w:t>
      </w:r>
    </w:p>
    <w:p w14:paraId="761746EE" w14:textId="0B232C98" w:rsidR="00214E3D" w:rsidRPr="00214E3D" w:rsidRDefault="00214E3D" w:rsidP="00214E3D">
      <w:pPr>
        <w:spacing w:after="0" w:line="240" w:lineRule="auto"/>
        <w:ind w:firstLine="709"/>
        <w:jc w:val="both"/>
        <w:rPr>
          <w:rFonts w:ascii="Times New Roman" w:eastAsia="Times New Roman" w:hAnsi="Times New Roman"/>
          <w:sz w:val="24"/>
          <w:szCs w:val="24"/>
          <w:highlight w:val="yellow"/>
          <w:lang w:eastAsia="ru-RU"/>
        </w:rPr>
      </w:pPr>
      <w:r w:rsidRPr="00214E3D">
        <w:rPr>
          <w:rFonts w:ascii="Times New Roman" w:eastAsia="Times New Roman" w:hAnsi="Times New Roman"/>
          <w:sz w:val="24"/>
          <w:szCs w:val="24"/>
          <w:highlight w:val="yellow"/>
          <w:lang w:eastAsia="ru-RU"/>
        </w:rPr>
        <w:t xml:space="preserve">-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w:t>
      </w:r>
    </w:p>
    <w:p w14:paraId="7608FDB0" w14:textId="5F728574" w:rsidR="00214E3D" w:rsidRPr="00214E3D" w:rsidRDefault="00214E3D" w:rsidP="00214E3D">
      <w:pPr>
        <w:spacing w:after="0" w:line="240" w:lineRule="auto"/>
        <w:ind w:firstLine="709"/>
        <w:jc w:val="both"/>
        <w:rPr>
          <w:rFonts w:ascii="Times New Roman" w:eastAsia="Times New Roman" w:hAnsi="Times New Roman"/>
          <w:sz w:val="24"/>
          <w:szCs w:val="24"/>
          <w:lang w:eastAsia="ru-RU"/>
        </w:rPr>
      </w:pPr>
      <w:r w:rsidRPr="00214E3D">
        <w:rPr>
          <w:rFonts w:ascii="Times New Roman" w:eastAsia="Times New Roman" w:hAnsi="Times New Roman"/>
          <w:sz w:val="24"/>
          <w:szCs w:val="24"/>
          <w:highlight w:val="yellow"/>
          <w:lang w:eastAsia="ru-RU"/>
        </w:rPr>
        <w:t>- расходов на содержание медицинских организаций (структурных подразделений медицинских организаций).</w:t>
      </w:r>
    </w:p>
    <w:p w14:paraId="6BD644CC" w14:textId="77777777" w:rsidR="009B5214" w:rsidRDefault="009B5214" w:rsidP="005E2E5B">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161A2D4A" w:rsidR="00DE574F" w:rsidRPr="009C5BAF" w:rsidRDefault="00DE574F" w:rsidP="005E2E5B">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C5BAF">
        <w:rPr>
          <w:rFonts w:ascii="Times New Roman" w:eastAsia="Times New Roman" w:hAnsi="Times New Roman"/>
          <w:b/>
          <w:sz w:val="24"/>
          <w:szCs w:val="24"/>
          <w:lang w:eastAsia="ru-RU"/>
        </w:rPr>
        <w:t>2.</w:t>
      </w:r>
      <w:r w:rsidR="007659C9" w:rsidRPr="009C5BAF">
        <w:rPr>
          <w:rFonts w:ascii="Times New Roman" w:eastAsia="Times New Roman" w:hAnsi="Times New Roman"/>
          <w:b/>
          <w:sz w:val="24"/>
          <w:szCs w:val="24"/>
          <w:lang w:eastAsia="ru-RU"/>
        </w:rPr>
        <w:t>6</w:t>
      </w:r>
      <w:r w:rsidRPr="009C5BAF">
        <w:rPr>
          <w:rFonts w:ascii="Times New Roman" w:eastAsia="Times New Roman" w:hAnsi="Times New Roman"/>
          <w:b/>
          <w:sz w:val="24"/>
          <w:szCs w:val="24"/>
          <w:lang w:eastAsia="ru-RU"/>
        </w:rPr>
        <w:t xml:space="preserve">. </w:t>
      </w:r>
      <w:r w:rsidR="007E2AA6" w:rsidRPr="009C5BAF">
        <w:rPr>
          <w:rFonts w:ascii="Times New Roman" w:eastAsia="Times New Roman" w:hAnsi="Times New Roman"/>
          <w:b/>
          <w:sz w:val="24"/>
          <w:szCs w:val="24"/>
          <w:lang w:eastAsia="ru-RU"/>
        </w:rPr>
        <w:t>Расчет дифференцированных подушевых нормативов финансирования, не включающих средства на оплату мероприятий по проведению профилактических медицинских осмотров и диспансеризации</w:t>
      </w:r>
    </w:p>
    <w:p w14:paraId="14E5B706" w14:textId="6573351C" w:rsidR="00DE574F" w:rsidRPr="009C5BAF" w:rsidRDefault="007E2AA6" w:rsidP="00DE574F">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Дифференцированные подушевые нормативы финансирования, не включающие средства на оплату мероприятий по проведению профилактических медицинских осмотров и диспансеризации,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C5BAF">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9C5BAF" w:rsidRDefault="00DE574F" w:rsidP="00DE574F">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1" w:name="_Hlk91680533"/>
    <w:p w14:paraId="4E6A4671" w14:textId="20B2B5C7" w:rsidR="00A90D4F" w:rsidRPr="009C5BAF" w:rsidRDefault="00C94164" w:rsidP="00AF4C12">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КC</m:t>
            </m:r>
          </m:e>
          <m:sub>
            <m:r>
              <w:rPr>
                <w:rFonts w:ascii="Cambria Math" w:eastAsia="Cambria Math" w:hAnsi="Cambria Math" w:cs="Cambria Math"/>
                <w:color w:val="000000"/>
                <w:sz w:val="28"/>
                <w:szCs w:val="28"/>
              </w:rPr>
              <m:t>заб</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КУ</m:t>
            </m:r>
          </m:e>
          <m:sub>
            <m:r>
              <w:rPr>
                <w:rFonts w:ascii="Cambria Math" w:eastAsia="Cambria Math" w:hAnsi="Cambria Math" w:cs="Cambria Math"/>
                <w:color w:val="000000"/>
                <w:sz w:val="28"/>
                <w:szCs w:val="28"/>
              </w:rPr>
              <m:t>МО</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A90D4F" w:rsidRPr="009C5BAF">
        <w:rPr>
          <w:rFonts w:ascii="Times New Roman" w:eastAsia="Times New Roman" w:hAnsi="Times New Roman"/>
          <w:color w:val="000000"/>
          <w:sz w:val="28"/>
          <w:szCs w:val="28"/>
        </w:rPr>
        <w:t>, где</w:t>
      </w:r>
    </w:p>
    <w:p w14:paraId="16E346E7" w14:textId="77777777" w:rsidR="00DE574F" w:rsidRPr="009C5BAF" w:rsidRDefault="00DE574F" w:rsidP="00DE574F">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9C5BAF" w:rsidRDefault="00C94164" w:rsidP="001C17BC">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4"/>
                <w:szCs w:val="24"/>
                <w:lang w:eastAsia="ru-RU"/>
              </w:rPr>
            </m:ctrlPr>
          </m:sSubSupPr>
          <m:e>
            <m:r>
              <m:rPr>
                <m:sty m:val="p"/>
              </m:rPr>
              <w:rPr>
                <w:rFonts w:ascii="Cambria Math" w:eastAsia="Times New Roman" w:hAnsi="Cambria Math"/>
                <w:sz w:val="24"/>
                <w:szCs w:val="24"/>
                <w:lang w:eastAsia="ru-RU"/>
              </w:rPr>
              <m:t>ДП</m:t>
            </m:r>
          </m:e>
          <m:sub>
            <m:r>
              <m:rPr>
                <m:sty m:val="p"/>
              </m:rPr>
              <w:rPr>
                <w:rFonts w:ascii="Cambria Math" w:eastAsia="Times New Roman" w:hAnsi="Cambria Math"/>
                <w:sz w:val="24"/>
                <w:szCs w:val="24"/>
                <w:lang w:eastAsia="ru-RU"/>
              </w:rPr>
              <m:t>Н</m:t>
            </m:r>
          </m:sub>
          <m:sup>
            <m:r>
              <m:rPr>
                <m:sty m:val="p"/>
              </m:rPr>
              <w:rPr>
                <w:rFonts w:ascii="Cambria Math" w:eastAsia="Times New Roman" w:hAnsi="Cambria Math"/>
                <w:sz w:val="24"/>
                <w:szCs w:val="24"/>
                <w:lang w:eastAsia="ru-RU"/>
              </w:rPr>
              <m:t>i</m:t>
            </m:r>
          </m:sup>
        </m:sSubSup>
      </m:oMath>
      <w:r w:rsidR="000A4D19" w:rsidRPr="009C5BAF">
        <w:rPr>
          <w:rFonts w:ascii="Times New Roman" w:hAnsi="Times New Roman"/>
          <w:sz w:val="24"/>
          <w:szCs w:val="24"/>
        </w:rPr>
        <w:tab/>
      </w:r>
      <w:r w:rsidR="001C17BC" w:rsidRPr="009C5BAF">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9C5BAF" w:rsidRDefault="00E31E59" w:rsidP="001C17BC">
      <w:pPr>
        <w:widowControl w:val="0"/>
        <w:autoSpaceDE w:val="0"/>
        <w:autoSpaceDN w:val="0"/>
        <w:spacing w:after="0" w:line="240" w:lineRule="auto"/>
        <w:ind w:left="1560" w:hanging="1560"/>
        <w:jc w:val="both"/>
        <w:rPr>
          <w:rFonts w:ascii="Times New Roman" w:hAnsi="Times New Roman"/>
          <w:sz w:val="24"/>
          <w:szCs w:val="24"/>
        </w:rPr>
      </w:pPr>
    </w:p>
    <w:p w14:paraId="2378EB89" w14:textId="248E379D" w:rsidR="007E2AA6" w:rsidRDefault="00C94164" w:rsidP="007E2AA6">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КC</m:t>
            </m:r>
          </m:e>
          <m:sub>
            <m:r>
              <w:rPr>
                <w:rFonts w:ascii="Cambria Math" w:eastAsia="Cambria Math" w:hAnsi="Cambria Math" w:cs="Cambria Math"/>
                <w:color w:val="000000"/>
                <w:sz w:val="28"/>
                <w:szCs w:val="28"/>
              </w:rPr>
              <m:t>заб</m:t>
            </m:r>
          </m:sub>
          <m:sup>
            <m:r>
              <w:rPr>
                <w:rFonts w:ascii="Cambria Math" w:eastAsia="Cambria Math" w:hAnsi="Cambria Math" w:cs="Cambria Math"/>
                <w:color w:val="000000"/>
                <w:sz w:val="28"/>
                <w:szCs w:val="28"/>
              </w:rPr>
              <m:t>i</m:t>
            </m:r>
          </m:sup>
        </m:sSubSup>
      </m:oMath>
      <w:r w:rsidR="00B41E48" w:rsidRPr="009C5BAF">
        <w:rPr>
          <w:rFonts w:ascii="Times New Roman" w:hAnsi="Times New Roman"/>
          <w:color w:val="000000"/>
          <w:sz w:val="28"/>
          <w:szCs w:val="28"/>
        </w:rPr>
        <w:tab/>
      </w:r>
      <w:r w:rsidR="009573E0" w:rsidRPr="009573E0">
        <w:rPr>
          <w:rFonts w:ascii="Times New Roman" w:hAnsi="Times New Roman"/>
          <w:sz w:val="24"/>
          <w:szCs w:val="24"/>
          <w:highlight w:val="yellow"/>
        </w:rPr>
        <w:t>коэффициент специфики оказания медицинской помощи, учитывающий уровень и структуру заболеваемости обслуживаемого населения, половозрастной состав обслуживаемого населения, в том числе оказание медицинской помощи в амбулаторных условиях лицам в возрасте 65 лет и старше,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для i-той медицинской организации;</w:t>
      </w:r>
    </w:p>
    <w:p w14:paraId="7EF841CC" w14:textId="15011F0E" w:rsidR="00430E55" w:rsidRDefault="00430E55" w:rsidP="007E2AA6">
      <w:pPr>
        <w:widowControl w:val="0"/>
        <w:autoSpaceDE w:val="0"/>
        <w:autoSpaceDN w:val="0"/>
        <w:spacing w:after="0" w:line="240" w:lineRule="auto"/>
        <w:ind w:left="1560" w:hanging="1560"/>
        <w:jc w:val="both"/>
        <w:rPr>
          <w:rFonts w:ascii="Times New Roman" w:hAnsi="Times New Roman"/>
          <w:sz w:val="24"/>
          <w:szCs w:val="24"/>
        </w:rPr>
      </w:pPr>
    </w:p>
    <w:p w14:paraId="59CD18B5" w14:textId="3B08DA1D" w:rsidR="00430E55" w:rsidRDefault="00C94164" w:rsidP="00430E5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9C5BAF">
        <w:rPr>
          <w:rFonts w:ascii="Times New Roman" w:hAnsi="Times New Roman"/>
          <w:color w:val="000000"/>
          <w:sz w:val="28"/>
          <w:szCs w:val="28"/>
        </w:rPr>
        <w:tab/>
      </w:r>
      <w:r w:rsidR="00430E55" w:rsidRPr="00430E55">
        <w:rPr>
          <w:rFonts w:ascii="Times New Roman" w:hAnsi="Times New Roman"/>
          <w:sz w:val="24"/>
          <w:szCs w:val="24"/>
          <w:highlight w:val="yellow"/>
        </w:rPr>
        <w:t>коэффициент специфики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51AE52B6" w14:textId="77777777" w:rsidR="00E31E59" w:rsidRPr="009C5BAF" w:rsidRDefault="00E31E59" w:rsidP="007E2AA6">
      <w:pPr>
        <w:widowControl w:val="0"/>
        <w:autoSpaceDE w:val="0"/>
        <w:autoSpaceDN w:val="0"/>
        <w:spacing w:after="0" w:line="240" w:lineRule="auto"/>
        <w:ind w:left="1560" w:hanging="1560"/>
        <w:jc w:val="both"/>
        <w:rPr>
          <w:rFonts w:ascii="Times New Roman" w:hAnsi="Times New Roman"/>
          <w:sz w:val="24"/>
          <w:szCs w:val="24"/>
        </w:rPr>
      </w:pPr>
    </w:p>
    <w:p w14:paraId="7D4C1ADC" w14:textId="07E6DCCE" w:rsidR="00E31E59" w:rsidRPr="009C5BAF" w:rsidRDefault="00C94164" w:rsidP="00E31E59">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КУ</m:t>
            </m:r>
          </m:e>
          <m:sub>
            <m:r>
              <w:rPr>
                <w:rFonts w:ascii="Cambria Math" w:eastAsia="Cambria Math" w:hAnsi="Cambria Math" w:cs="Cambria Math"/>
                <w:color w:val="000000"/>
                <w:sz w:val="28"/>
                <w:szCs w:val="28"/>
              </w:rPr>
              <m:t>МО</m:t>
            </m:r>
          </m:sub>
          <m:sup>
            <m:r>
              <w:rPr>
                <w:rFonts w:ascii="Cambria Math" w:eastAsia="Cambria Math" w:hAnsi="Cambria Math" w:cs="Cambria Math"/>
                <w:color w:val="000000"/>
                <w:sz w:val="28"/>
                <w:szCs w:val="28"/>
              </w:rPr>
              <m:t>i</m:t>
            </m:r>
          </m:sup>
        </m:sSubSup>
      </m:oMath>
      <w:r w:rsidR="00E31E59" w:rsidRPr="009C5BAF">
        <w:rPr>
          <w:rFonts w:ascii="Times New Roman" w:hAnsi="Times New Roman"/>
          <w:color w:val="000000"/>
          <w:sz w:val="28"/>
          <w:szCs w:val="28"/>
        </w:rPr>
        <w:tab/>
      </w:r>
      <w:r w:rsidR="00E31E59" w:rsidRPr="009C5BAF">
        <w:rPr>
          <w:rFonts w:ascii="Times New Roman" w:hAnsi="Times New Roman"/>
          <w:sz w:val="24"/>
          <w:szCs w:val="24"/>
        </w:rPr>
        <w:t>коэффициент уровня i-той медицинской организации;</w:t>
      </w:r>
    </w:p>
    <w:p w14:paraId="6BAF743D" w14:textId="77777777" w:rsidR="00E31E59" w:rsidRPr="009C5BAF" w:rsidRDefault="00E31E59" w:rsidP="00E31E59">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9C5BAF" w:rsidRDefault="00C94164" w:rsidP="00E31E59">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9C5BAF">
        <w:rPr>
          <w:rFonts w:ascii="Times New Roman" w:hAnsi="Times New Roman"/>
          <w:color w:val="000000"/>
          <w:sz w:val="28"/>
          <w:szCs w:val="28"/>
        </w:rPr>
        <w:tab/>
      </w:r>
      <w:r w:rsidR="00EB31A8" w:rsidRPr="009C5BAF">
        <w:rPr>
          <w:rFonts w:ascii="Times New Roman" w:hAnsi="Times New Roman"/>
          <w:sz w:val="24"/>
          <w:szCs w:val="24"/>
        </w:rPr>
        <w:t>коэффициент дифференциации i-той медицинской организации.</w:t>
      </w:r>
    </w:p>
    <w:bookmarkEnd w:id="1"/>
    <w:p w14:paraId="63F74A1A" w14:textId="0FA0BD63" w:rsidR="001C17BC" w:rsidRPr="009C5BAF" w:rsidRDefault="001C17BC" w:rsidP="00E217D5">
      <w:pPr>
        <w:widowControl w:val="0"/>
        <w:autoSpaceDE w:val="0"/>
        <w:autoSpaceDN w:val="0"/>
        <w:spacing w:after="0" w:line="240" w:lineRule="auto"/>
        <w:ind w:left="1560" w:hanging="1560"/>
        <w:jc w:val="both"/>
        <w:rPr>
          <w:rFonts w:ascii="Times New Roman" w:hAnsi="Times New Roman"/>
          <w:sz w:val="24"/>
          <w:szCs w:val="24"/>
        </w:rPr>
      </w:pPr>
    </w:p>
    <w:p w14:paraId="2494BB0D" w14:textId="070A4ED6" w:rsidR="00C80C1C" w:rsidRPr="009C5BAF" w:rsidRDefault="007A57F4" w:rsidP="00C80C1C">
      <w:pPr>
        <w:spacing w:after="0" w:line="240" w:lineRule="auto"/>
        <w:ind w:firstLine="709"/>
        <w:contextualSpacing/>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В целях приведения в соответствие объема средств, рассчитанного по дифференцированным подушевым нормативам финансирования медицинской помощи в амбулаторных условиях, к объему средств на оплату медицинской помощи в амбулаторных условиях по подушевому нормативу финансирования (за исключением средств на финансовое обеспечение мероприятий по проведению профилактических медицинских осмотров и диспансеризации), рассчитывается поправочный коэффициент (ПК) по формуле:</w:t>
      </w:r>
    </w:p>
    <w:p w14:paraId="78D8A468" w14:textId="77777777" w:rsidR="00C80C1C" w:rsidRPr="009C5BAF" w:rsidRDefault="00C80C1C" w:rsidP="00C80C1C">
      <w:pPr>
        <w:spacing w:after="0" w:line="240" w:lineRule="auto"/>
        <w:ind w:firstLine="709"/>
        <w:contextualSpacing/>
        <w:jc w:val="both"/>
        <w:rPr>
          <w:rFonts w:ascii="Times New Roman" w:eastAsia="Times New Roman" w:hAnsi="Times New Roman"/>
          <w:sz w:val="24"/>
          <w:szCs w:val="24"/>
          <w:lang w:eastAsia="ru-RU"/>
        </w:rPr>
      </w:pPr>
    </w:p>
    <w:p w14:paraId="0E8DB097" w14:textId="17AAA3A0" w:rsidR="002746D8" w:rsidRPr="009C5BAF" w:rsidRDefault="002746D8" w:rsidP="002746D8">
      <w:pPr>
        <w:jc w:val="center"/>
        <w:rPr>
          <w:rFonts w:ascii="Cambria Math" w:eastAsia="Cambria Math" w:hAnsi="Cambria Math" w:cs="Cambria Math"/>
          <w:color w:val="000000"/>
          <w:sz w:val="28"/>
          <w:szCs w:val="28"/>
        </w:rPr>
      </w:pPr>
      <m:oMath>
        <m:r>
          <w:rPr>
            <w:rFonts w:ascii="Cambria Math" w:eastAsia="Cambria Math" w:hAnsi="Cambria Math" w:cs="Cambria Math"/>
            <w:color w:val="000000"/>
            <w:sz w:val="32"/>
            <w:szCs w:val="32"/>
            <w:highlight w:val="yellow"/>
          </w:rPr>
          <m:t>ПК=</m:t>
        </m:r>
        <m:f>
          <m:fPr>
            <m:ctrlPr>
              <w:rPr>
                <w:rFonts w:ascii="Cambria Math" w:eastAsia="Cambria Math" w:hAnsi="Cambria Math" w:cs="Cambria Math"/>
                <w:color w:val="000000"/>
                <w:sz w:val="32"/>
                <w:szCs w:val="32"/>
                <w:highlight w:val="yellow"/>
              </w:rPr>
            </m:ctrlPr>
          </m:fPr>
          <m:num>
            <m:r>
              <w:rPr>
                <w:rFonts w:ascii="Cambria Math" w:eastAsia="Cambria Math" w:hAnsi="Cambria Math" w:cs="Cambria Math"/>
                <w:color w:val="000000"/>
                <w:sz w:val="32"/>
                <w:szCs w:val="32"/>
                <w:highlight w:val="yellow"/>
              </w:rPr>
              <m:t>ОСпнф-проф×(1-Рез)</m:t>
            </m:r>
          </m:num>
          <m:den>
            <m:nary>
              <m:naryPr>
                <m:chr m:val="∑"/>
                <m:limLoc m:val="subSup"/>
                <m:supHide m:val="1"/>
                <m:ctrlPr>
                  <w:rPr>
                    <w:rFonts w:ascii="Cambria Math" w:eastAsia="Cambria Math" w:hAnsi="Cambria Math" w:cs="Cambria Math"/>
                    <w:i/>
                    <w:color w:val="000000"/>
                    <w:sz w:val="32"/>
                    <w:szCs w:val="32"/>
                    <w:highlight w:val="yellow"/>
                  </w:rPr>
                </m:ctrlPr>
              </m:naryPr>
              <m:sub>
                <m:r>
                  <w:rPr>
                    <w:rFonts w:ascii="Cambria Math" w:eastAsia="Cambria Math" w:hAnsi="Cambria Math" w:cs="Cambria Math"/>
                    <w:color w:val="000000"/>
                    <w:sz w:val="32"/>
                    <w:szCs w:val="32"/>
                    <w:highlight w:val="yellow"/>
                  </w:rPr>
                  <m:t>i</m:t>
                </m:r>
              </m:sub>
              <m:sup/>
              <m:e>
                <m:r>
                  <w:rPr>
                    <w:rFonts w:ascii="Cambria Math" w:eastAsia="Cambria Math" w:hAnsi="Cambria Math" w:cs="Cambria Math"/>
                    <w:color w:val="000000"/>
                    <w:sz w:val="32"/>
                    <w:szCs w:val="32"/>
                    <w:highlight w:val="yellow"/>
                  </w:rPr>
                  <m:t>(</m:t>
                </m:r>
                <m:sSup>
                  <m:sSupPr>
                    <m:ctrlPr>
                      <w:rPr>
                        <w:rFonts w:ascii="Cambria Math" w:eastAsia="Cambria Math" w:hAnsi="Cambria Math" w:cs="Cambria Math"/>
                        <w:color w:val="000000"/>
                        <w:sz w:val="32"/>
                        <w:szCs w:val="32"/>
                        <w:highlight w:val="yellow"/>
                      </w:rPr>
                    </m:ctrlPr>
                  </m:sSupPr>
                  <m:e>
                    <m:r>
                      <w:rPr>
                        <w:rFonts w:ascii="Cambria Math" w:eastAsia="Cambria Math" w:hAnsi="Cambria Math" w:cs="Cambria Math"/>
                        <w:color w:val="000000"/>
                        <w:sz w:val="32"/>
                        <w:szCs w:val="32"/>
                        <w:highlight w:val="yellow"/>
                      </w:rPr>
                      <m:t>ДПн</m:t>
                    </m:r>
                  </m:e>
                  <m:sup>
                    <m:r>
                      <w:rPr>
                        <w:rFonts w:ascii="Cambria Math" w:eastAsia="Cambria Math" w:hAnsi="Cambria Math" w:cs="Cambria Math"/>
                        <w:color w:val="000000"/>
                        <w:sz w:val="32"/>
                        <w:szCs w:val="32"/>
                        <w:highlight w:val="yellow"/>
                      </w:rPr>
                      <m:t>i</m:t>
                    </m:r>
                  </m:sup>
                </m:sSup>
                <m:r>
                  <w:rPr>
                    <w:rFonts w:ascii="Cambria Math" w:eastAsia="Cambria Math" w:hAnsi="Cambria Math" w:cs="Cambria Math"/>
                    <w:color w:val="000000"/>
                    <w:sz w:val="32"/>
                    <w:szCs w:val="32"/>
                    <w:highlight w:val="yellow"/>
                  </w:rPr>
                  <m:t>×</m:t>
                </m:r>
                <m:sSubSup>
                  <m:sSubSupPr>
                    <m:ctrlPr>
                      <w:rPr>
                        <w:rFonts w:ascii="Cambria Math" w:eastAsia="Cambria Math" w:hAnsi="Cambria Math" w:cs="Cambria Math"/>
                        <w:color w:val="000000"/>
                        <w:sz w:val="32"/>
                        <w:szCs w:val="32"/>
                        <w:highlight w:val="yellow"/>
                      </w:rPr>
                    </m:ctrlPr>
                  </m:sSubSupPr>
                  <m:e>
                    <m:r>
                      <w:rPr>
                        <w:rFonts w:ascii="Cambria Math" w:eastAsia="Cambria Math" w:hAnsi="Cambria Math" w:cs="Cambria Math"/>
                        <w:color w:val="000000"/>
                        <w:sz w:val="32"/>
                        <w:szCs w:val="32"/>
                        <w:highlight w:val="yellow"/>
                      </w:rPr>
                      <m:t>Ч</m:t>
                    </m:r>
                  </m:e>
                  <m:sub>
                    <m:r>
                      <w:rPr>
                        <w:rFonts w:ascii="Cambria Math" w:eastAsia="Cambria Math" w:hAnsi="Cambria Math" w:cs="Cambria Math"/>
                        <w:color w:val="000000"/>
                        <w:sz w:val="32"/>
                        <w:szCs w:val="32"/>
                        <w:highlight w:val="yellow"/>
                      </w:rPr>
                      <m:t>З</m:t>
                    </m:r>
                  </m:sub>
                  <m:sup>
                    <m:r>
                      <w:rPr>
                        <w:rFonts w:ascii="Cambria Math" w:eastAsia="Cambria Math" w:hAnsi="Cambria Math" w:cs="Cambria Math"/>
                        <w:color w:val="000000"/>
                        <w:sz w:val="32"/>
                        <w:szCs w:val="32"/>
                        <w:highlight w:val="yellow"/>
                      </w:rPr>
                      <m:t>i</m:t>
                    </m:r>
                  </m:sup>
                </m:sSubSup>
                <m:r>
                  <w:rPr>
                    <w:rFonts w:ascii="Cambria Math" w:eastAsia="Cambria Math" w:hAnsi="Cambria Math" w:cs="Cambria Math"/>
                    <w:color w:val="000000"/>
                    <w:sz w:val="32"/>
                    <w:szCs w:val="32"/>
                    <w:highlight w:val="yellow"/>
                  </w:rPr>
                  <m:t>)</m:t>
                </m:r>
              </m:e>
            </m:nary>
          </m:den>
        </m:f>
      </m:oMath>
      <w:r w:rsidRPr="00231DBD">
        <w:rPr>
          <w:rFonts w:ascii="Cambria Math" w:eastAsia="Cambria Math" w:hAnsi="Cambria Math" w:cs="Cambria Math"/>
          <w:color w:val="000000"/>
          <w:sz w:val="28"/>
          <w:szCs w:val="28"/>
          <w:highlight w:val="yellow"/>
        </w:rPr>
        <w:t>,</w:t>
      </w:r>
      <w:r w:rsidRPr="009C5BAF">
        <w:rPr>
          <w:rFonts w:ascii="Cambria Math" w:eastAsia="Cambria Math" w:hAnsi="Cambria Math" w:cs="Cambria Math"/>
          <w:color w:val="000000"/>
          <w:sz w:val="28"/>
          <w:szCs w:val="28"/>
        </w:rPr>
        <w:t xml:space="preserve"> где</w:t>
      </w:r>
    </w:p>
    <w:p w14:paraId="618776A0" w14:textId="13D9EE2F" w:rsidR="00C80C1C" w:rsidRPr="009C5BAF" w:rsidRDefault="00C80C1C" w:rsidP="00C80C1C">
      <w:pPr>
        <w:spacing w:after="0" w:line="240" w:lineRule="auto"/>
        <w:ind w:firstLine="709"/>
        <w:contextualSpacing/>
        <w:jc w:val="both"/>
        <w:rPr>
          <w:rFonts w:ascii="Times New Roman" w:eastAsia="Times New Roman" w:hAnsi="Times New Roman"/>
          <w:sz w:val="24"/>
          <w:szCs w:val="24"/>
          <w:lang w:eastAsia="ru-RU"/>
        </w:rPr>
      </w:pPr>
      <w:r w:rsidRPr="009C5BAF">
        <w:rPr>
          <w:rFonts w:ascii="Times New Roman" w:hAnsi="Times New Roman"/>
          <w:noProof/>
          <w:position w:val="-9"/>
          <w:sz w:val="24"/>
          <w:szCs w:val="24"/>
          <w:lang w:eastAsia="ru-RU"/>
        </w:rPr>
        <w:drawing>
          <wp:inline distT="0" distB="0" distL="0" distR="0" wp14:anchorId="098111CF" wp14:editId="3794F03E">
            <wp:extent cx="222885" cy="270510"/>
            <wp:effectExtent l="0" t="0" r="5715" b="0"/>
            <wp:docPr id="13" name="Рисунок 13" descr="base_1_311739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311739_3278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r w:rsidRPr="009C5BAF">
        <w:rPr>
          <w:rFonts w:ascii="Times New Roman" w:eastAsia="Times New Roman" w:hAnsi="Times New Roman"/>
          <w:sz w:val="24"/>
          <w:szCs w:val="24"/>
          <w:lang w:eastAsia="ru-RU"/>
        </w:rPr>
        <w:t xml:space="preserve">  </w:t>
      </w:r>
      <w:r w:rsidR="00B86950" w:rsidRPr="009C5BAF">
        <w:rPr>
          <w:rFonts w:ascii="Times New Roman" w:eastAsia="Times New Roman" w:hAnsi="Times New Roman"/>
          <w:sz w:val="24"/>
          <w:szCs w:val="24"/>
          <w:lang w:eastAsia="ru-RU"/>
        </w:rPr>
        <w:t>–</w:t>
      </w:r>
      <w:r w:rsidRPr="009C5BAF">
        <w:rPr>
          <w:rFonts w:ascii="Times New Roman" w:eastAsia="Times New Roman" w:hAnsi="Times New Roman"/>
          <w:sz w:val="24"/>
          <w:szCs w:val="24"/>
          <w:lang w:eastAsia="ru-RU"/>
        </w:rPr>
        <w:t xml:space="preserve"> </w:t>
      </w:r>
      <w:r w:rsidRPr="009C5BAF">
        <w:rPr>
          <w:rFonts w:ascii="Times New Roman" w:hAnsi="Times New Roman"/>
          <w:sz w:val="24"/>
          <w:szCs w:val="24"/>
        </w:rPr>
        <w:t>численность застрахованных лиц, прикрепленных к i-той группе (подгруппе) медицинских организаций, человек.</w:t>
      </w:r>
    </w:p>
    <w:p w14:paraId="24DED422" w14:textId="6F11C85E" w:rsidR="00C80C1C" w:rsidRDefault="00C80C1C" w:rsidP="00C80C1C">
      <w:pPr>
        <w:spacing w:after="0" w:line="240" w:lineRule="auto"/>
        <w:ind w:firstLine="709"/>
        <w:contextualSpacing/>
        <w:jc w:val="both"/>
        <w:rPr>
          <w:rFonts w:ascii="Times New Roman" w:eastAsia="Times New Roman" w:hAnsi="Times New Roman"/>
          <w:sz w:val="24"/>
          <w:szCs w:val="24"/>
          <w:lang w:eastAsia="ru-RU"/>
        </w:rPr>
      </w:pPr>
    </w:p>
    <w:p w14:paraId="1840C0C0" w14:textId="072F504F" w:rsidR="006974EE" w:rsidRDefault="006974EE" w:rsidP="00C80C1C">
      <w:pPr>
        <w:spacing w:after="0" w:line="240" w:lineRule="auto"/>
        <w:ind w:firstLine="709"/>
        <w:contextualSpacing/>
        <w:jc w:val="both"/>
        <w:rPr>
          <w:rFonts w:ascii="Times New Roman" w:eastAsia="Times New Roman" w:hAnsi="Times New Roman"/>
          <w:sz w:val="24"/>
          <w:szCs w:val="24"/>
          <w:lang w:eastAsia="ru-RU"/>
        </w:rPr>
      </w:pPr>
    </w:p>
    <w:p w14:paraId="3D288FE9" w14:textId="77777777" w:rsidR="006974EE" w:rsidRPr="009C5BAF" w:rsidRDefault="006974EE" w:rsidP="00C80C1C">
      <w:pPr>
        <w:spacing w:after="0" w:line="240" w:lineRule="auto"/>
        <w:ind w:firstLine="709"/>
        <w:contextualSpacing/>
        <w:jc w:val="both"/>
        <w:rPr>
          <w:rFonts w:ascii="Times New Roman" w:eastAsia="Times New Roman" w:hAnsi="Times New Roman"/>
          <w:sz w:val="24"/>
          <w:szCs w:val="24"/>
          <w:lang w:eastAsia="ru-RU"/>
        </w:rPr>
      </w:pPr>
    </w:p>
    <w:p w14:paraId="0042D459" w14:textId="75C0A84C" w:rsidR="00F32EDD" w:rsidRPr="009C5BAF" w:rsidRDefault="00F32EDD" w:rsidP="00F32EDD">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9C5BAF">
        <w:rPr>
          <w:rFonts w:ascii="Times New Roman" w:eastAsia="Times New Roman" w:hAnsi="Times New Roman"/>
          <w:b/>
          <w:color w:val="000000"/>
          <w:sz w:val="24"/>
          <w:szCs w:val="24"/>
        </w:rPr>
        <w:lastRenderedPageBreak/>
        <w:t>2.</w:t>
      </w:r>
      <w:r w:rsidR="007659C9" w:rsidRPr="009C5BAF">
        <w:rPr>
          <w:rFonts w:ascii="Times New Roman" w:eastAsia="Times New Roman" w:hAnsi="Times New Roman"/>
          <w:b/>
          <w:color w:val="000000"/>
          <w:sz w:val="24"/>
          <w:szCs w:val="24"/>
        </w:rPr>
        <w:t>7</w:t>
      </w:r>
      <w:r w:rsidRPr="009C5BAF">
        <w:rPr>
          <w:rFonts w:ascii="Times New Roman" w:eastAsia="Times New Roman" w:hAnsi="Times New Roman"/>
          <w:b/>
          <w:color w:val="000000"/>
          <w:sz w:val="24"/>
          <w:szCs w:val="24"/>
        </w:rPr>
        <w:t xml:space="preserve">. </w:t>
      </w:r>
      <w:r w:rsidR="005B4901" w:rsidRPr="009C5BAF">
        <w:rPr>
          <w:rFonts w:ascii="Times New Roman" w:eastAsia="Times New Roman" w:hAnsi="Times New Roman"/>
          <w:b/>
          <w:color w:val="000000"/>
          <w:sz w:val="24"/>
          <w:szCs w:val="24"/>
        </w:rPr>
        <w:t xml:space="preserve">Расчет значений коэффициента </w:t>
      </w:r>
      <w:r w:rsidR="00AB6C8E" w:rsidRPr="00AB6C8E">
        <w:rPr>
          <w:rFonts w:ascii="Times New Roman" w:eastAsia="Times New Roman" w:hAnsi="Times New Roman"/>
          <w:b/>
          <w:color w:val="000000"/>
          <w:sz w:val="24"/>
          <w:szCs w:val="24"/>
          <w:highlight w:val="yellow"/>
        </w:rPr>
        <w:t>уровня</w:t>
      </w:r>
      <w:r w:rsidR="005B4901" w:rsidRPr="009C5BAF">
        <w:rPr>
          <w:rFonts w:ascii="Times New Roman" w:eastAsia="Times New Roman" w:hAnsi="Times New Roman"/>
          <w:b/>
          <w:color w:val="000000"/>
          <w:sz w:val="24"/>
          <w:szCs w:val="24"/>
        </w:rPr>
        <w:t xml:space="preserve"> оказания медицинской помощи, учитывающего объем средств на оплату профилактических медицинских осмотров (диспансеризации)</w:t>
      </w:r>
    </w:p>
    <w:p w14:paraId="1ED8FEC0" w14:textId="77777777" w:rsidR="00F32EDD" w:rsidRPr="009C5BAF" w:rsidRDefault="00F32EDD" w:rsidP="009C4E4C">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При определении дифференцированных подушевых нормативов финансирования учитывается объем средств на оплату профилактических медицинских осмотров (диспансеризации), распределенный для медицинской организации, путем расчета следующего коэффициента:</w:t>
      </w:r>
    </w:p>
    <w:p w14:paraId="05B1C9DF" w14:textId="77777777" w:rsidR="00F32EDD" w:rsidRPr="009C5BAF" w:rsidRDefault="00F32EDD" w:rsidP="00F32ED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109A21C4" w14:textId="6F9D667C" w:rsidR="00F32EDD" w:rsidRPr="009C5BAF" w:rsidRDefault="00C94164" w:rsidP="00F32ED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проф</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 </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проф</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ПНФ-проф</m:t>
                  </m:r>
                </m:sub>
                <m:sup>
                  <m:r>
                    <w:rPr>
                      <w:rFonts w:ascii="Cambria Math" w:eastAsia="Cambria Math" w:hAnsi="Cambria Math" w:cs="Cambria Math"/>
                      <w:color w:val="000000"/>
                      <w:sz w:val="28"/>
                      <w:szCs w:val="28"/>
                    </w:rPr>
                    <m:t>i</m:t>
                  </m:r>
                </m:sup>
              </m:sSubSup>
            </m:num>
            <m:den>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ПНФ-проф</m:t>
                  </m:r>
                </m:sub>
                <m:sup>
                  <m:r>
                    <w:rPr>
                      <w:rFonts w:ascii="Cambria Math" w:eastAsia="Cambria Math" w:hAnsi="Cambria Math" w:cs="Cambria Math"/>
                      <w:color w:val="000000"/>
                      <w:sz w:val="28"/>
                      <w:szCs w:val="28"/>
                    </w:rPr>
                    <m:t>i</m:t>
                  </m:r>
                </m:sup>
              </m:sSubSup>
            </m:den>
          </m:f>
          <m:r>
            <w:rPr>
              <w:rFonts w:ascii="Cambria Math" w:eastAsia="Cambria Math" w:hAnsi="Cambria Math" w:cs="Cambria Math"/>
              <w:color w:val="000000"/>
              <w:sz w:val="28"/>
              <w:szCs w:val="28"/>
            </w:rPr>
            <m:t>, где:</m:t>
          </m:r>
        </m:oMath>
      </m:oMathPara>
    </w:p>
    <w:p w14:paraId="040E270F" w14:textId="28FDB9DA" w:rsidR="00F32EDD" w:rsidRPr="009C5BAF" w:rsidRDefault="00C94164" w:rsidP="009C4E4C">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проф</m:t>
            </m:r>
          </m:sub>
          <m:sup>
            <m:r>
              <w:rPr>
                <w:rFonts w:ascii="Cambria Math" w:eastAsia="Cambria Math" w:hAnsi="Cambria Math" w:cs="Cambria Math"/>
                <w:color w:val="000000"/>
                <w:sz w:val="24"/>
                <w:szCs w:val="24"/>
              </w:rPr>
              <m:t>i</m:t>
            </m:r>
          </m:sup>
        </m:sSubSup>
      </m:oMath>
      <w:r w:rsidR="00F32EDD" w:rsidRPr="009C5BAF">
        <w:rPr>
          <w:rFonts w:ascii="Times New Roman" w:eastAsia="Times New Roman" w:hAnsi="Times New Roman"/>
          <w:color w:val="000000"/>
          <w:sz w:val="24"/>
          <w:szCs w:val="24"/>
        </w:rPr>
        <w:t xml:space="preserve"> – </w:t>
      </w:r>
      <w:r w:rsidR="00AB6C8E" w:rsidRPr="00AB6C8E">
        <w:rPr>
          <w:rFonts w:ascii="Times New Roman" w:eastAsia="Times New Roman" w:hAnsi="Times New Roman"/>
          <w:color w:val="000000"/>
          <w:sz w:val="24"/>
          <w:szCs w:val="24"/>
          <w:highlight w:val="yellow"/>
        </w:rPr>
        <w:t>коэффициент уровня оказания медицинской помощи, учитывающий объем средств на оплату профилактических медицинских осмотров (диспансеризации), для i-той медицинской организации;</w:t>
      </w:r>
    </w:p>
    <w:p w14:paraId="2DFD2F89" w14:textId="1A346D57" w:rsidR="00F32EDD" w:rsidRPr="009C5BAF" w:rsidRDefault="00C94164" w:rsidP="009C4E4C">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проф</m:t>
            </m:r>
          </m:sub>
          <m:sup>
            <m:r>
              <w:rPr>
                <w:rFonts w:ascii="Cambria Math" w:eastAsia="Cambria Math" w:hAnsi="Cambria Math" w:cs="Cambria Math"/>
                <w:color w:val="000000"/>
                <w:sz w:val="24"/>
                <w:szCs w:val="24"/>
              </w:rPr>
              <m:t>i</m:t>
            </m:r>
          </m:sup>
        </m:sSubSup>
      </m:oMath>
      <w:r w:rsidR="00F32EDD" w:rsidRPr="009C5BAF">
        <w:rPr>
          <w:rFonts w:ascii="Times New Roman" w:eastAsia="Times New Roman" w:hAnsi="Times New Roman"/>
          <w:color w:val="000000"/>
          <w:sz w:val="24"/>
          <w:szCs w:val="24"/>
        </w:rPr>
        <w:t xml:space="preserve"> – </w:t>
      </w:r>
      <w:r w:rsidR="00AB6C8E" w:rsidRPr="00AB6C8E">
        <w:rPr>
          <w:rFonts w:ascii="Times New Roman" w:eastAsia="Times New Roman" w:hAnsi="Times New Roman"/>
          <w:color w:val="000000"/>
          <w:sz w:val="24"/>
          <w:szCs w:val="24"/>
          <w:highlight w:val="yellow"/>
        </w:rPr>
        <w:t>общий объем средств на финансовое обеспечение мероприятий по проведению всех видов диспансеризации и профилактических медицинских осмотров отдельных категорий граждан (за исключением углубленной диспансеризации), порядки проведения которых установлены нормативными правовыми актами, распределенный для i-той медицинской организации решением комиссии по разработке территориальной программы обязательного медицинского страхования, рублей;</w:t>
      </w:r>
    </w:p>
    <w:p w14:paraId="65156060" w14:textId="48A650C0" w:rsidR="00F32EDD" w:rsidRDefault="00C94164" w:rsidP="009C4E4C">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4"/>
                <w:szCs w:val="24"/>
                <w:highlight w:val="yellow"/>
              </w:rPr>
            </m:ctrlPr>
          </m:sSubSupPr>
          <m:e>
            <m:r>
              <w:rPr>
                <w:rFonts w:ascii="Cambria Math" w:eastAsia="Cambria Math" w:hAnsi="Cambria Math" w:cs="Cambria Math"/>
                <w:color w:val="000000"/>
                <w:sz w:val="24"/>
                <w:szCs w:val="24"/>
                <w:highlight w:val="yellow"/>
              </w:rPr>
              <m:t>ОС</m:t>
            </m:r>
          </m:e>
          <m:sub>
            <m:r>
              <w:rPr>
                <w:rFonts w:ascii="Cambria Math" w:eastAsia="Cambria Math" w:hAnsi="Cambria Math" w:cs="Cambria Math"/>
                <w:color w:val="000000"/>
                <w:sz w:val="24"/>
                <w:szCs w:val="24"/>
                <w:highlight w:val="yellow"/>
              </w:rPr>
              <m:t>ПНФ-проф</m:t>
            </m:r>
          </m:sub>
          <m:sup>
            <m:r>
              <w:rPr>
                <w:rFonts w:ascii="Cambria Math" w:eastAsia="Cambria Math" w:hAnsi="Cambria Math" w:cs="Cambria Math"/>
                <w:color w:val="000000"/>
                <w:sz w:val="24"/>
                <w:szCs w:val="24"/>
                <w:highlight w:val="yellow"/>
              </w:rPr>
              <m:t>i</m:t>
            </m:r>
          </m:sup>
        </m:sSubSup>
      </m:oMath>
      <w:r w:rsidR="00BA4C57" w:rsidRPr="00BA4C57">
        <w:rPr>
          <w:rFonts w:ascii="Times New Roman" w:eastAsia="Times New Roman" w:hAnsi="Times New Roman"/>
          <w:color w:val="000000"/>
          <w:sz w:val="24"/>
          <w:szCs w:val="24"/>
          <w:highlight w:val="yellow"/>
        </w:rPr>
        <w:t xml:space="preserve"> </w:t>
      </w:r>
      <w:r w:rsidR="00F32EDD" w:rsidRPr="00BA4C57">
        <w:rPr>
          <w:rFonts w:ascii="Times New Roman" w:eastAsia="Times New Roman" w:hAnsi="Times New Roman"/>
          <w:color w:val="000000"/>
          <w:sz w:val="24"/>
          <w:szCs w:val="24"/>
          <w:highlight w:val="yellow"/>
        </w:rPr>
        <w:t xml:space="preserve">– </w:t>
      </w:r>
      <w:r w:rsidR="00BA4C57" w:rsidRPr="00BA4C57">
        <w:rPr>
          <w:rFonts w:ascii="Times New Roman" w:eastAsia="Times New Roman" w:hAnsi="Times New Roman"/>
          <w:color w:val="000000"/>
          <w:sz w:val="24"/>
          <w:szCs w:val="24"/>
          <w:highlight w:val="yellow"/>
        </w:rPr>
        <w:t>объем средств на оплату медицинской помощи, финансовое обеспечение которой осуществляется по подушевому нормативу финансирования в амбулаторных условиях, за исключением</w:t>
      </w:r>
      <w:r w:rsidR="00F32EDD" w:rsidRPr="00BA4C57">
        <w:rPr>
          <w:rFonts w:ascii="Times New Roman" w:eastAsia="Times New Roman" w:hAnsi="Times New Roman"/>
          <w:color w:val="000000"/>
          <w:sz w:val="24"/>
          <w:szCs w:val="24"/>
          <w:highlight w:val="yellow"/>
        </w:rPr>
        <w:t xml:space="preserve"> </w:t>
      </w:r>
      <m:oMath>
        <m:sSubSup>
          <m:sSubSupPr>
            <m:ctrlPr>
              <w:rPr>
                <w:rFonts w:ascii="Cambria Math" w:eastAsia="Cambria Math" w:hAnsi="Cambria Math" w:cs="Cambria Math"/>
                <w:color w:val="000000"/>
                <w:sz w:val="24"/>
                <w:szCs w:val="24"/>
                <w:highlight w:val="yellow"/>
              </w:rPr>
            </m:ctrlPr>
          </m:sSubSupPr>
          <m:e>
            <m:r>
              <w:rPr>
                <w:rFonts w:ascii="Cambria Math" w:eastAsia="Cambria Math" w:hAnsi="Cambria Math" w:cs="Cambria Math"/>
                <w:color w:val="000000"/>
                <w:sz w:val="24"/>
                <w:szCs w:val="24"/>
                <w:highlight w:val="yellow"/>
              </w:rPr>
              <m:t>ОС</m:t>
            </m:r>
          </m:e>
          <m:sub>
            <m:r>
              <w:rPr>
                <w:rFonts w:ascii="Cambria Math" w:eastAsia="Cambria Math" w:hAnsi="Cambria Math" w:cs="Cambria Math"/>
                <w:color w:val="000000"/>
                <w:sz w:val="24"/>
                <w:szCs w:val="24"/>
                <w:highlight w:val="yellow"/>
              </w:rPr>
              <m:t>проф</m:t>
            </m:r>
          </m:sub>
          <m:sup>
            <m:r>
              <w:rPr>
                <w:rFonts w:ascii="Cambria Math" w:eastAsia="Cambria Math" w:hAnsi="Cambria Math" w:cs="Cambria Math"/>
                <w:color w:val="000000"/>
                <w:sz w:val="24"/>
                <w:szCs w:val="24"/>
                <w:highlight w:val="yellow"/>
              </w:rPr>
              <m:t>i</m:t>
            </m:r>
          </m:sup>
        </m:sSubSup>
      </m:oMath>
      <w:r w:rsidR="00F32EDD" w:rsidRPr="00BA4C57">
        <w:rPr>
          <w:rFonts w:ascii="Times New Roman" w:eastAsia="Times New Roman" w:hAnsi="Times New Roman"/>
          <w:color w:val="000000"/>
          <w:sz w:val="24"/>
          <w:szCs w:val="24"/>
          <w:highlight w:val="yellow"/>
        </w:rPr>
        <w:t>, рублей.</w:t>
      </w:r>
    </w:p>
    <w:p w14:paraId="5821DF5E" w14:textId="25D97393" w:rsidR="005D2D4F" w:rsidRPr="005D2D4F" w:rsidRDefault="005D2D4F" w:rsidP="009C4E4C">
      <w:pPr>
        <w:spacing w:after="0" w:line="240" w:lineRule="auto"/>
        <w:ind w:firstLine="709"/>
        <w:jc w:val="both"/>
        <w:rPr>
          <w:rFonts w:ascii="Times New Roman" w:eastAsia="Times New Roman" w:hAnsi="Times New Roman"/>
          <w:sz w:val="24"/>
          <w:szCs w:val="24"/>
          <w:highlight w:val="yellow"/>
          <w:lang w:eastAsia="ru-RU"/>
        </w:rPr>
      </w:pPr>
      <w:r w:rsidRPr="005D2D4F">
        <w:rPr>
          <w:rFonts w:ascii="Times New Roman" w:eastAsia="Times New Roman" w:hAnsi="Times New Roman"/>
          <w:sz w:val="24"/>
          <w:szCs w:val="24"/>
          <w:highlight w:val="yellow"/>
          <w:lang w:eastAsia="ru-RU"/>
        </w:rPr>
        <w:t xml:space="preserve">Учитывая, что в соответствии с </w:t>
      </w:r>
      <w:r w:rsidRPr="007E3764">
        <w:rPr>
          <w:rFonts w:ascii="Times New Roman" w:eastAsia="Times New Roman" w:hAnsi="Times New Roman"/>
          <w:sz w:val="24"/>
          <w:szCs w:val="24"/>
          <w:highlight w:val="yellow"/>
          <w:lang w:eastAsia="ru-RU"/>
        </w:rPr>
        <w:t xml:space="preserve">Программой </w:t>
      </w:r>
      <w:r w:rsidRPr="005D2D4F">
        <w:rPr>
          <w:rFonts w:ascii="Times New Roman" w:eastAsia="Times New Roman" w:hAnsi="Times New Roman"/>
          <w:sz w:val="24"/>
          <w:szCs w:val="24"/>
          <w:highlight w:val="yellow"/>
          <w:lang w:eastAsia="ru-RU"/>
        </w:rPr>
        <w:t>оплата углубленной диспансеризации осуществляется за единицу объема медицинской помощи, объем средств на оплату углубленной диспансеризации не учитывается при расчете</w:t>
      </w:r>
      <w:r w:rsidRPr="007E3764">
        <w:rPr>
          <w:rFonts w:ascii="Times New Roman" w:eastAsia="Times New Roman" w:hAnsi="Times New Roman"/>
          <w:sz w:val="24"/>
          <w:szCs w:val="24"/>
          <w:highlight w:val="yellow"/>
          <w:lang w:eastAsia="ru-RU"/>
        </w:rPr>
        <w:t xml:space="preserve"> </w:t>
      </w:r>
      <m:oMath>
        <m:sSubSup>
          <m:sSubSupPr>
            <m:ctrlPr>
              <w:rPr>
                <w:rFonts w:ascii="Cambria Math" w:eastAsia="Cambria Math" w:hAnsi="Cambria Math" w:cs="Cambria Math"/>
                <w:color w:val="000000"/>
                <w:sz w:val="28"/>
                <w:szCs w:val="28"/>
                <w:highlight w:val="yellow"/>
              </w:rPr>
            </m:ctrlPr>
          </m:sSubSupPr>
          <m:e>
            <m:r>
              <w:rPr>
                <w:rFonts w:ascii="Cambria Math" w:eastAsia="Cambria Math" w:hAnsi="Cambria Math" w:cs="Cambria Math"/>
                <w:color w:val="000000"/>
                <w:sz w:val="28"/>
                <w:szCs w:val="28"/>
                <w:highlight w:val="yellow"/>
              </w:rPr>
              <m:t>КС</m:t>
            </m:r>
          </m:e>
          <m:sub>
            <m:r>
              <w:rPr>
                <w:rFonts w:ascii="Cambria Math" w:eastAsia="Cambria Math" w:hAnsi="Cambria Math" w:cs="Cambria Math"/>
                <w:color w:val="000000"/>
                <w:sz w:val="28"/>
                <w:szCs w:val="28"/>
                <w:highlight w:val="yellow"/>
              </w:rPr>
              <m:t>проф</m:t>
            </m:r>
          </m:sub>
          <m:sup>
            <m:r>
              <w:rPr>
                <w:rFonts w:ascii="Cambria Math" w:eastAsia="Cambria Math" w:hAnsi="Cambria Math" w:cs="Cambria Math"/>
                <w:color w:val="000000"/>
                <w:sz w:val="28"/>
                <w:szCs w:val="28"/>
                <w:highlight w:val="yellow"/>
              </w:rPr>
              <m:t>i</m:t>
            </m:r>
          </m:sup>
        </m:sSubSup>
      </m:oMath>
      <w:r w:rsidRPr="005D2D4F">
        <w:rPr>
          <w:rFonts w:ascii="Times New Roman" w:eastAsia="Times New Roman" w:hAnsi="Times New Roman"/>
          <w:sz w:val="28"/>
          <w:szCs w:val="28"/>
          <w:highlight w:val="yellow"/>
          <w:lang w:eastAsia="ru-RU"/>
        </w:rPr>
        <w:t>.</w:t>
      </w:r>
    </w:p>
    <w:p w14:paraId="26830353" w14:textId="4865FE42" w:rsidR="005D2D4F" w:rsidRPr="005D2D4F" w:rsidRDefault="00C94164" w:rsidP="009C4E4C">
      <w:pPr>
        <w:spacing w:after="0" w:line="240" w:lineRule="auto"/>
        <w:ind w:firstLine="709"/>
        <w:jc w:val="both"/>
        <w:rPr>
          <w:rFonts w:ascii="Times New Roman" w:eastAsia="Times New Roman" w:hAnsi="Times New Roman"/>
          <w:sz w:val="24"/>
          <w:szCs w:val="24"/>
          <w:highlight w:val="yellow"/>
          <w:lang w:eastAsia="ru-RU"/>
        </w:rPr>
      </w:pPr>
      <m:oMath>
        <m:sSubSup>
          <m:sSubSupPr>
            <m:ctrlPr>
              <w:rPr>
                <w:rFonts w:ascii="Cambria Math" w:eastAsia="Cambria Math" w:hAnsi="Cambria Math" w:cs="Cambria Math"/>
                <w:color w:val="000000"/>
                <w:sz w:val="28"/>
                <w:szCs w:val="28"/>
                <w:highlight w:val="yellow"/>
              </w:rPr>
            </m:ctrlPr>
          </m:sSubSupPr>
          <m:e>
            <m:r>
              <w:rPr>
                <w:rFonts w:ascii="Cambria Math" w:eastAsia="Cambria Math" w:hAnsi="Cambria Math" w:cs="Cambria Math"/>
                <w:color w:val="000000"/>
                <w:sz w:val="28"/>
                <w:szCs w:val="28"/>
                <w:highlight w:val="yellow"/>
              </w:rPr>
              <m:t>ОС</m:t>
            </m:r>
          </m:e>
          <m:sub>
            <m:r>
              <w:rPr>
                <w:rFonts w:ascii="Cambria Math" w:eastAsia="Cambria Math" w:hAnsi="Cambria Math" w:cs="Cambria Math"/>
                <w:color w:val="000000"/>
                <w:sz w:val="28"/>
                <w:szCs w:val="28"/>
                <w:highlight w:val="yellow"/>
              </w:rPr>
              <m:t>ПНФ-проф</m:t>
            </m:r>
          </m:sub>
          <m:sup>
            <m:r>
              <w:rPr>
                <w:rFonts w:ascii="Cambria Math" w:eastAsia="Cambria Math" w:hAnsi="Cambria Math" w:cs="Cambria Math"/>
                <w:color w:val="000000"/>
                <w:sz w:val="28"/>
                <w:szCs w:val="28"/>
                <w:highlight w:val="yellow"/>
              </w:rPr>
              <m:t>i</m:t>
            </m:r>
          </m:sup>
        </m:sSubSup>
      </m:oMath>
      <w:r w:rsidR="0006687C" w:rsidRPr="007E3764">
        <w:rPr>
          <w:rFonts w:ascii="Times New Roman" w:eastAsia="Times New Roman" w:hAnsi="Times New Roman"/>
          <w:color w:val="000000"/>
          <w:sz w:val="24"/>
          <w:szCs w:val="24"/>
          <w:highlight w:val="yellow"/>
        </w:rPr>
        <w:t xml:space="preserve"> </w:t>
      </w:r>
      <w:r w:rsidR="005D2D4F" w:rsidRPr="005D2D4F">
        <w:rPr>
          <w:rFonts w:ascii="Times New Roman" w:eastAsia="Times New Roman" w:hAnsi="Times New Roman"/>
          <w:sz w:val="24"/>
          <w:szCs w:val="24"/>
          <w:highlight w:val="yellow"/>
          <w:lang w:eastAsia="ru-RU"/>
        </w:rPr>
        <w:t xml:space="preserve">для i-й медицинской организации рассчитывается по следующей формуле: </w:t>
      </w:r>
    </w:p>
    <w:p w14:paraId="0B234964" w14:textId="77777777" w:rsidR="005D2D4F" w:rsidRPr="005D2D4F" w:rsidRDefault="005D2D4F" w:rsidP="005D2D4F">
      <w:pPr>
        <w:spacing w:after="0" w:line="240" w:lineRule="auto"/>
        <w:jc w:val="both"/>
        <w:rPr>
          <w:rFonts w:ascii="Times New Roman" w:eastAsia="Times New Roman" w:hAnsi="Times New Roman"/>
          <w:sz w:val="24"/>
          <w:szCs w:val="24"/>
          <w:highlight w:val="yellow"/>
          <w:lang w:eastAsia="ru-RU"/>
        </w:rPr>
      </w:pPr>
      <w:r w:rsidRPr="005D2D4F">
        <w:rPr>
          <w:rFonts w:ascii="Times New Roman" w:eastAsia="Times New Roman" w:hAnsi="Times New Roman"/>
          <w:sz w:val="24"/>
          <w:szCs w:val="24"/>
          <w:highlight w:val="yellow"/>
          <w:lang w:eastAsia="ru-RU"/>
        </w:rPr>
        <w:t xml:space="preserve">  </w:t>
      </w:r>
    </w:p>
    <w:p w14:paraId="63C34AAE" w14:textId="77777777" w:rsidR="005D2D4F" w:rsidRPr="005D2D4F" w:rsidRDefault="005D2D4F" w:rsidP="005D2D4F">
      <w:pPr>
        <w:spacing w:after="0" w:line="240" w:lineRule="auto"/>
        <w:jc w:val="center"/>
        <w:rPr>
          <w:rFonts w:ascii="Times New Roman" w:eastAsia="Times New Roman" w:hAnsi="Times New Roman"/>
          <w:sz w:val="24"/>
          <w:szCs w:val="24"/>
          <w:highlight w:val="yellow"/>
          <w:lang w:eastAsia="ru-RU"/>
        </w:rPr>
      </w:pPr>
      <w:r w:rsidRPr="005D2D4F">
        <w:rPr>
          <w:rFonts w:ascii="Times New Roman" w:eastAsia="Times New Roman" w:hAnsi="Times New Roman"/>
          <w:noProof/>
          <w:color w:val="000000"/>
          <w:sz w:val="24"/>
          <w:szCs w:val="24"/>
          <w:highlight w:val="yellow"/>
        </w:rPr>
        <w:drawing>
          <wp:inline distT="0" distB="0" distL="0" distR="0" wp14:anchorId="7677083A" wp14:editId="4F8385A4">
            <wp:extent cx="2314575" cy="3333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14575" cy="333375"/>
                    </a:xfrm>
                    <a:prstGeom prst="rect">
                      <a:avLst/>
                    </a:prstGeom>
                    <a:noFill/>
                    <a:ln>
                      <a:noFill/>
                    </a:ln>
                  </pic:spPr>
                </pic:pic>
              </a:graphicData>
            </a:graphic>
          </wp:inline>
        </w:drawing>
      </w:r>
      <w:r w:rsidRPr="005D2D4F">
        <w:rPr>
          <w:rFonts w:ascii="Times New Roman" w:eastAsia="Times New Roman" w:hAnsi="Times New Roman"/>
          <w:sz w:val="24"/>
          <w:szCs w:val="24"/>
          <w:highlight w:val="yellow"/>
          <w:lang w:eastAsia="ru-RU"/>
        </w:rPr>
        <w:t xml:space="preserve">. </w:t>
      </w:r>
    </w:p>
    <w:p w14:paraId="7C17E0B0" w14:textId="4EFEA02F" w:rsidR="005D2D4F" w:rsidRPr="005D2D4F" w:rsidRDefault="005D2D4F" w:rsidP="00337189">
      <w:pPr>
        <w:spacing w:after="0" w:line="240" w:lineRule="auto"/>
        <w:ind w:firstLine="709"/>
        <w:jc w:val="both"/>
        <w:rPr>
          <w:rFonts w:ascii="Times New Roman" w:eastAsia="Times New Roman" w:hAnsi="Times New Roman"/>
          <w:sz w:val="24"/>
          <w:szCs w:val="24"/>
          <w:highlight w:val="yellow"/>
          <w:lang w:eastAsia="ru-RU"/>
        </w:rPr>
      </w:pPr>
      <w:r w:rsidRPr="005D2D4F">
        <w:rPr>
          <w:rFonts w:ascii="Times New Roman" w:eastAsia="Times New Roman" w:hAnsi="Times New Roman"/>
          <w:sz w:val="24"/>
          <w:szCs w:val="24"/>
          <w:highlight w:val="yellow"/>
          <w:lang w:eastAsia="ru-RU"/>
        </w:rPr>
        <w:t xml:space="preserve">Упрощенная формула расчета </w:t>
      </w:r>
      <m:oMath>
        <m:sSubSup>
          <m:sSubSupPr>
            <m:ctrlPr>
              <w:rPr>
                <w:rFonts w:ascii="Cambria Math" w:eastAsia="Cambria Math" w:hAnsi="Cambria Math" w:cs="Cambria Math"/>
                <w:color w:val="000000"/>
                <w:sz w:val="28"/>
                <w:szCs w:val="28"/>
                <w:highlight w:val="yellow"/>
              </w:rPr>
            </m:ctrlPr>
          </m:sSubSupPr>
          <m:e>
            <m:r>
              <w:rPr>
                <w:rFonts w:ascii="Cambria Math" w:eastAsia="Cambria Math" w:hAnsi="Cambria Math" w:cs="Cambria Math"/>
                <w:color w:val="000000"/>
                <w:sz w:val="28"/>
                <w:szCs w:val="28"/>
                <w:highlight w:val="yellow"/>
              </w:rPr>
              <m:t>КС</m:t>
            </m:r>
          </m:e>
          <m:sub>
            <m:r>
              <w:rPr>
                <w:rFonts w:ascii="Cambria Math" w:eastAsia="Cambria Math" w:hAnsi="Cambria Math" w:cs="Cambria Math"/>
                <w:color w:val="000000"/>
                <w:sz w:val="28"/>
                <w:szCs w:val="28"/>
                <w:highlight w:val="yellow"/>
              </w:rPr>
              <m:t>проф</m:t>
            </m:r>
          </m:sub>
          <m:sup>
            <m:r>
              <w:rPr>
                <w:rFonts w:ascii="Cambria Math" w:eastAsia="Cambria Math" w:hAnsi="Cambria Math" w:cs="Cambria Math"/>
                <w:color w:val="000000"/>
                <w:sz w:val="28"/>
                <w:szCs w:val="28"/>
                <w:highlight w:val="yellow"/>
              </w:rPr>
              <m:t>i</m:t>
            </m:r>
          </m:sup>
        </m:sSubSup>
      </m:oMath>
      <w:r w:rsidR="009C4E4C" w:rsidRPr="007E3764">
        <w:rPr>
          <w:rFonts w:ascii="Times New Roman" w:eastAsia="Times New Roman" w:hAnsi="Times New Roman"/>
          <w:sz w:val="28"/>
          <w:szCs w:val="28"/>
          <w:highlight w:val="yellow"/>
          <w:lang w:eastAsia="ru-RU"/>
        </w:rPr>
        <w:t xml:space="preserve"> </w:t>
      </w:r>
      <w:r w:rsidRPr="005D2D4F">
        <w:rPr>
          <w:rFonts w:ascii="Times New Roman" w:eastAsia="Times New Roman" w:hAnsi="Times New Roman"/>
          <w:sz w:val="24"/>
          <w:szCs w:val="24"/>
          <w:highlight w:val="yellow"/>
          <w:lang w:eastAsia="ru-RU"/>
        </w:rPr>
        <w:t xml:space="preserve">выглядит следующим образом: </w:t>
      </w:r>
    </w:p>
    <w:p w14:paraId="3B13AED5" w14:textId="495B5F03" w:rsidR="005D2D4F" w:rsidRPr="005D2D4F" w:rsidRDefault="005D2D4F" w:rsidP="005D2D4F">
      <w:pPr>
        <w:spacing w:after="0" w:line="240" w:lineRule="auto"/>
        <w:jc w:val="both"/>
        <w:rPr>
          <w:rFonts w:ascii="Times New Roman" w:eastAsia="Times New Roman" w:hAnsi="Times New Roman"/>
          <w:sz w:val="24"/>
          <w:szCs w:val="24"/>
          <w:highlight w:val="yellow"/>
          <w:lang w:eastAsia="ru-RU"/>
        </w:rPr>
      </w:pPr>
    </w:p>
    <w:p w14:paraId="7D26F49F" w14:textId="77777777" w:rsidR="005D2D4F" w:rsidRPr="005D2D4F" w:rsidRDefault="005D2D4F" w:rsidP="005D2D4F">
      <w:pPr>
        <w:spacing w:after="0" w:line="240" w:lineRule="auto"/>
        <w:jc w:val="center"/>
        <w:rPr>
          <w:rFonts w:ascii="Times New Roman" w:eastAsia="Times New Roman" w:hAnsi="Times New Roman"/>
          <w:sz w:val="24"/>
          <w:szCs w:val="24"/>
          <w:lang w:eastAsia="ru-RU"/>
        </w:rPr>
      </w:pPr>
      <w:r w:rsidRPr="005D2D4F">
        <w:rPr>
          <w:rFonts w:ascii="Times New Roman" w:eastAsia="Times New Roman" w:hAnsi="Times New Roman"/>
          <w:noProof/>
          <w:color w:val="000000"/>
          <w:sz w:val="24"/>
          <w:szCs w:val="24"/>
          <w:highlight w:val="yellow"/>
        </w:rPr>
        <w:drawing>
          <wp:inline distT="0" distB="0" distL="0" distR="0" wp14:anchorId="5E5C3EBB" wp14:editId="13DF8060">
            <wp:extent cx="2276475" cy="60960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76475" cy="609600"/>
                    </a:xfrm>
                    <a:prstGeom prst="rect">
                      <a:avLst/>
                    </a:prstGeom>
                    <a:noFill/>
                    <a:ln>
                      <a:noFill/>
                    </a:ln>
                  </pic:spPr>
                </pic:pic>
              </a:graphicData>
            </a:graphic>
          </wp:inline>
        </w:drawing>
      </w:r>
    </w:p>
    <w:p w14:paraId="6DE4BDC7" w14:textId="7B516A8F" w:rsidR="00CF1005" w:rsidRPr="009C5BAF" w:rsidRDefault="00CF1005" w:rsidP="00F32ED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1595AB3F" w14:textId="219F9136" w:rsidR="00CF1005" w:rsidRPr="009C5BAF" w:rsidRDefault="00CF1005" w:rsidP="00CF100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r w:rsidRPr="009C5BAF">
        <w:rPr>
          <w:rFonts w:ascii="Times New Roman" w:eastAsia="Times New Roman" w:hAnsi="Times New Roman"/>
          <w:b/>
          <w:color w:val="000000"/>
          <w:sz w:val="24"/>
          <w:szCs w:val="24"/>
        </w:rPr>
        <w:t>2.</w:t>
      </w:r>
      <w:r w:rsidR="007659C9" w:rsidRPr="009C5BAF">
        <w:rPr>
          <w:rFonts w:ascii="Times New Roman" w:eastAsia="Times New Roman" w:hAnsi="Times New Roman"/>
          <w:b/>
          <w:color w:val="000000"/>
          <w:sz w:val="24"/>
          <w:szCs w:val="24"/>
        </w:rPr>
        <w:t>8</w:t>
      </w:r>
      <w:r w:rsidRPr="009C5BAF">
        <w:rPr>
          <w:rFonts w:ascii="Times New Roman" w:eastAsia="Times New Roman" w:hAnsi="Times New Roman"/>
          <w:b/>
          <w:color w:val="000000"/>
          <w:sz w:val="24"/>
          <w:szCs w:val="24"/>
        </w:rPr>
        <w:t xml:space="preserve">. </w:t>
      </w:r>
      <w:r w:rsidR="00E4384F" w:rsidRPr="009C5BAF">
        <w:rPr>
          <w:rFonts w:ascii="Times New Roman" w:eastAsia="Times New Roman" w:hAnsi="Times New Roman"/>
          <w:b/>
          <w:color w:val="000000"/>
          <w:sz w:val="24"/>
          <w:szCs w:val="24"/>
        </w:rPr>
        <w:t>Расчет фактических дифференцированных подушевых нормативов финансирования</w:t>
      </w:r>
    </w:p>
    <w:p w14:paraId="6519E829" w14:textId="40E37B23" w:rsidR="00CF1005" w:rsidRPr="009C5BAF" w:rsidRDefault="00C15320" w:rsidP="00CF1005">
      <w:pPr>
        <w:spacing w:after="0" w:line="240" w:lineRule="auto"/>
        <w:ind w:firstLine="709"/>
        <w:contextualSpacing/>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 имеющей прикрепленное население, которые рассчитываются по формуле:</w:t>
      </w:r>
    </w:p>
    <w:p w14:paraId="2DEC54D2" w14:textId="77777777" w:rsidR="00CF1005" w:rsidRPr="009C5BAF" w:rsidRDefault="00CF1005" w:rsidP="00CF1005">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w:p>
    <w:p w14:paraId="5E7ED3A7" w14:textId="05B4526B" w:rsidR="00CF1005" w:rsidRPr="009C5BAF" w:rsidRDefault="00C94164" w:rsidP="00CF1005">
      <w:pPr>
        <w:widowControl w:val="0"/>
        <w:pBdr>
          <w:top w:val="nil"/>
          <w:left w:val="nil"/>
          <w:bottom w:val="nil"/>
          <w:right w:val="nil"/>
          <w:between w:val="nil"/>
        </w:pBdr>
        <w:spacing w:after="0" w:line="240" w:lineRule="auto"/>
        <w:ind w:left="567"/>
        <w:jc w:val="center"/>
        <w:rPr>
          <w:rFonts w:ascii="Times New Roman" w:eastAsia="Times New Roman" w:hAnsi="Times New Roman"/>
          <w:color w:val="000000"/>
          <w:sz w:val="28"/>
          <w:szCs w:val="28"/>
        </w:rPr>
      </w:pPr>
      <m:oMath>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ФДПн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m:t>
        </m:r>
        <m:sSup>
          <m:sSupPr>
            <m:ctrlPr>
              <w:rPr>
                <w:rFonts w:ascii="Cambria Math" w:eastAsia="Cambria Math" w:hAnsi="Cambria Math" w:cs="Cambria Math"/>
                <w:color w:val="000000"/>
                <w:sz w:val="28"/>
                <w:szCs w:val="28"/>
              </w:rPr>
            </m:ctrlPr>
          </m:sSupPr>
          <m:e>
            <m:r>
              <w:rPr>
                <w:rFonts w:ascii="Cambria Math" w:eastAsia="Cambria Math" w:hAnsi="Cambria Math" w:cs="Cambria Math"/>
                <w:color w:val="000000"/>
                <w:sz w:val="28"/>
                <w:szCs w:val="28"/>
              </w:rPr>
              <m:t>ДПн</m:t>
            </m:r>
          </m:e>
          <m:sup>
            <m:r>
              <w:rPr>
                <w:rFonts w:ascii="Cambria Math" w:eastAsia="Cambria Math" w:hAnsi="Cambria Math" w:cs="Cambria Math"/>
                <w:color w:val="000000"/>
                <w:sz w:val="28"/>
                <w:szCs w:val="28"/>
              </w:rPr>
              <m:t>i</m:t>
            </m:r>
          </m:sup>
        </m:sSup>
        <m:r>
          <w:rPr>
            <w:rFonts w:ascii="Cambria Math" w:eastAsia="Cambria Math" w:hAnsi="Cambria Math" w:cs="Cambria Math"/>
            <w:color w:val="000000"/>
            <w:sz w:val="28"/>
            <w:szCs w:val="28"/>
          </w:rPr>
          <m:t xml:space="preserve">×ПК×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проф</m:t>
            </m:r>
          </m:sub>
          <m:sup>
            <m:r>
              <w:rPr>
                <w:rFonts w:ascii="Cambria Math" w:eastAsia="Cambria Math" w:hAnsi="Cambria Math" w:cs="Cambria Math"/>
                <w:color w:val="000000"/>
                <w:sz w:val="28"/>
                <w:szCs w:val="28"/>
              </w:rPr>
              <m:t>i</m:t>
            </m:r>
          </m:sup>
        </m:sSubSup>
      </m:oMath>
      <w:r w:rsidR="00CF1005" w:rsidRPr="009C5BAF">
        <w:rPr>
          <w:rFonts w:ascii="Times New Roman" w:eastAsia="Times New Roman" w:hAnsi="Times New Roman"/>
          <w:color w:val="000000"/>
          <w:sz w:val="28"/>
          <w:szCs w:val="28"/>
        </w:rPr>
        <w:t>, где:</w:t>
      </w:r>
    </w:p>
    <w:p w14:paraId="428AA5EE" w14:textId="77777777" w:rsidR="00CF1005" w:rsidRPr="009C5BAF" w:rsidRDefault="00CF1005" w:rsidP="00CF1005">
      <w:pPr>
        <w:spacing w:after="0" w:line="240" w:lineRule="auto"/>
        <w:ind w:firstLine="709"/>
        <w:contextualSpacing/>
        <w:jc w:val="both"/>
        <w:rPr>
          <w:rFonts w:ascii="Times New Roman" w:eastAsia="Times New Roman" w:hAnsi="Times New Roman"/>
          <w:sz w:val="24"/>
          <w:szCs w:val="24"/>
          <w:lang w:eastAsia="ru-RU"/>
        </w:rPr>
      </w:pPr>
    </w:p>
    <w:p w14:paraId="5C0C6364" w14:textId="77777777" w:rsidR="00CF1005" w:rsidRPr="009C5BAF" w:rsidRDefault="00CF1005" w:rsidP="00CF1005">
      <w:pPr>
        <w:spacing w:after="0" w:line="240" w:lineRule="auto"/>
        <w:ind w:firstLine="709"/>
        <w:contextualSpacing/>
        <w:jc w:val="both"/>
        <w:rPr>
          <w:rFonts w:ascii="Times New Roman" w:eastAsia="Times New Roman" w:hAnsi="Times New Roman"/>
          <w:sz w:val="24"/>
          <w:szCs w:val="24"/>
          <w:lang w:eastAsia="ru-RU"/>
        </w:rPr>
      </w:pPr>
      <w:r w:rsidRPr="009C5BAF">
        <w:rPr>
          <w:rFonts w:ascii="Times New Roman" w:hAnsi="Times New Roman"/>
          <w:sz w:val="24"/>
          <w:szCs w:val="24"/>
        </w:rPr>
        <w:t>ФДПн</w:t>
      </w:r>
      <w:r w:rsidRPr="009C5BAF">
        <w:rPr>
          <w:rFonts w:ascii="Times New Roman" w:hAnsi="Times New Roman"/>
          <w:sz w:val="24"/>
          <w:szCs w:val="24"/>
          <w:vertAlign w:val="superscript"/>
        </w:rPr>
        <w:t>i</w:t>
      </w:r>
      <w:r w:rsidRPr="009C5BAF">
        <w:rPr>
          <w:rFonts w:ascii="Times New Roman" w:hAnsi="Times New Roman"/>
          <w:sz w:val="24"/>
          <w:szCs w:val="24"/>
        </w:rPr>
        <w:t xml:space="preserve"> – фактический дифференцированный подушевой норматив финансирования для i-той группы (подгруппы) медицинских организаций, рублей.</w:t>
      </w:r>
    </w:p>
    <w:p w14:paraId="5FECA376" w14:textId="77777777" w:rsidR="00CF1005" w:rsidRPr="009C5BAF" w:rsidRDefault="00CF1005" w:rsidP="00CF1005">
      <w:pPr>
        <w:spacing w:after="0" w:line="240" w:lineRule="auto"/>
        <w:ind w:firstLine="709"/>
        <w:contextualSpacing/>
        <w:jc w:val="both"/>
        <w:rPr>
          <w:rFonts w:ascii="Times New Roman" w:eastAsiaTheme="minorHAnsi" w:hAnsi="Times New Roman"/>
          <w:sz w:val="24"/>
          <w:szCs w:val="24"/>
        </w:rPr>
      </w:pPr>
      <w:r w:rsidRPr="009C5BAF">
        <w:rPr>
          <w:rFonts w:ascii="Times New Roman" w:eastAsia="Times New Roman" w:hAnsi="Times New Roman"/>
          <w:sz w:val="24"/>
          <w:szCs w:val="24"/>
          <w:lang w:eastAsia="ru-RU"/>
        </w:rPr>
        <w:lastRenderedPageBreak/>
        <w:t xml:space="preserve">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w:t>
      </w:r>
      <w:r w:rsidRPr="009C5BAF">
        <w:rPr>
          <w:rFonts w:ascii="Times New Roman" w:eastAsiaTheme="minorHAnsi" w:hAnsi="Times New Roman"/>
          <w:sz w:val="24"/>
          <w:szCs w:val="24"/>
        </w:rPr>
        <w:t>на основании данных регионального сегмента Единого регистра застрахованных лиц.</w:t>
      </w:r>
    </w:p>
    <w:p w14:paraId="001F3944" w14:textId="77777777" w:rsidR="00F32EDD" w:rsidRPr="009C5BAF" w:rsidRDefault="00F32EDD" w:rsidP="00F32ED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6CBC8F61" w:rsidR="00C51609" w:rsidRPr="009C5BAF" w:rsidRDefault="00CF1005" w:rsidP="00C51609">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C5BAF">
        <w:rPr>
          <w:rFonts w:ascii="Times New Roman" w:eastAsia="Times New Roman" w:hAnsi="Times New Roman"/>
          <w:b/>
          <w:sz w:val="24"/>
          <w:szCs w:val="24"/>
          <w:lang w:eastAsia="ru-RU"/>
        </w:rPr>
        <w:t>2</w:t>
      </w:r>
      <w:r w:rsidR="00C51609" w:rsidRPr="009C5BAF">
        <w:rPr>
          <w:rFonts w:ascii="Times New Roman" w:eastAsia="Times New Roman" w:hAnsi="Times New Roman"/>
          <w:b/>
          <w:sz w:val="24"/>
          <w:szCs w:val="24"/>
          <w:lang w:eastAsia="ru-RU"/>
        </w:rPr>
        <w:t>.</w:t>
      </w:r>
      <w:r w:rsidR="007659C9" w:rsidRPr="009C5BAF">
        <w:rPr>
          <w:rFonts w:ascii="Times New Roman" w:eastAsia="Times New Roman" w:hAnsi="Times New Roman"/>
          <w:b/>
          <w:sz w:val="24"/>
          <w:szCs w:val="24"/>
          <w:lang w:eastAsia="ru-RU"/>
        </w:rPr>
        <w:t>9</w:t>
      </w:r>
      <w:r w:rsidR="00C51609" w:rsidRPr="009C5BAF">
        <w:rPr>
          <w:rFonts w:ascii="Times New Roman" w:eastAsia="Times New Roman" w:hAnsi="Times New Roman"/>
          <w:b/>
          <w:sz w:val="24"/>
          <w:szCs w:val="24"/>
          <w:lang w:eastAsia="ru-RU"/>
        </w:rPr>
        <w:t>. Расчет объема финансового обеспечения фельдшерских, фельдшерско-акушерских пунктов</w:t>
      </w:r>
    </w:p>
    <w:p w14:paraId="1D4F02B7" w14:textId="77777777" w:rsidR="006B5420" w:rsidRPr="009C5BAF" w:rsidRDefault="006B5420" w:rsidP="006B542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2022 год:</w:t>
      </w:r>
    </w:p>
    <w:p w14:paraId="7B27DD66" w14:textId="77777777" w:rsidR="006B5420" w:rsidRPr="009C5BAF" w:rsidRDefault="006B5420" w:rsidP="006B542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 xml:space="preserve">фельдшерский, фельдшерско-акушерский пункт, обслуживающий </w:t>
      </w:r>
    </w:p>
    <w:p w14:paraId="436597BA" w14:textId="77777777" w:rsidR="006B5420" w:rsidRPr="009C5BAF" w:rsidRDefault="006B5420" w:rsidP="006B542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от 100 до 900 жителей, – 1 087,7 тыс. рублей</w:t>
      </w:r>
    </w:p>
    <w:p w14:paraId="2B7A9636" w14:textId="77777777" w:rsidR="006B5420" w:rsidRPr="009C5BAF" w:rsidRDefault="006B5420" w:rsidP="006B542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 xml:space="preserve">фельдшерский, фельдшерско-акушерский пункт, обслуживающий </w:t>
      </w:r>
    </w:p>
    <w:p w14:paraId="18E14EB7" w14:textId="77777777" w:rsidR="006B5420" w:rsidRPr="009C5BAF" w:rsidRDefault="006B5420" w:rsidP="006B542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от 900 до 1500 жителей, – 1 723,1 тыс. рублей,</w:t>
      </w:r>
    </w:p>
    <w:p w14:paraId="169585B2" w14:textId="77777777" w:rsidR="006B5420" w:rsidRPr="009C5BAF" w:rsidRDefault="006B5420" w:rsidP="006B542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 xml:space="preserve">фельдшерский, фельдшерско-акушерский пункт, обслуживающий </w:t>
      </w:r>
    </w:p>
    <w:p w14:paraId="0136AE85" w14:textId="77777777" w:rsidR="006B5420" w:rsidRPr="009C5BAF" w:rsidRDefault="006B5420" w:rsidP="006B542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от 1500 до 2000 жителей, – 1 934,9 тыс. рублей.</w:t>
      </w:r>
    </w:p>
    <w:p w14:paraId="29D1E847" w14:textId="77777777" w:rsidR="006B5420" w:rsidRPr="009C5BAF" w:rsidRDefault="006B5420" w:rsidP="006B5420">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При расчете размеров финансового обеспечения фельдшерских, фельдшерско-акушерских пунктов применяется коэффициент дифференциации, рассчитанный в соответствии с Постановлением № 462.</w:t>
      </w:r>
      <w:r w:rsidRPr="009C5BAF">
        <w:t xml:space="preserve"> </w:t>
      </w:r>
      <w:r w:rsidRPr="009C5BAF">
        <w:rPr>
          <w:rFonts w:ascii="Times New Roman" w:eastAsia="Times New Roman" w:hAnsi="Times New Roman"/>
          <w:sz w:val="24"/>
          <w:szCs w:val="24"/>
          <w:lang w:eastAsia="ru-RU"/>
        </w:rPr>
        <w:t>Значение КД на 2022 год – 1,754.</w:t>
      </w:r>
    </w:p>
    <w:p w14:paraId="41615D2A" w14:textId="77777777" w:rsidR="00C51609" w:rsidRPr="009C5BAF" w:rsidRDefault="00C51609" w:rsidP="00C51609">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 рассчитывается следующим образом:</w:t>
      </w:r>
    </w:p>
    <w:p w14:paraId="4F3FE46E" w14:textId="77777777" w:rsidR="00C51609" w:rsidRPr="009C5BAF" w:rsidRDefault="00C51609" w:rsidP="00C51609">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9C5BAF" w:rsidRDefault="00C94164" w:rsidP="003E440E">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9C5BAF">
        <w:rPr>
          <w:rFonts w:ascii="Times New Roman" w:eastAsia="Times New Roman" w:hAnsi="Times New Roman"/>
          <w:color w:val="000000"/>
          <w:sz w:val="24"/>
          <w:szCs w:val="24"/>
        </w:rPr>
        <w:t>, где:</w:t>
      </w:r>
    </w:p>
    <w:p w14:paraId="51FA979B" w14:textId="77777777" w:rsidR="00C51609" w:rsidRPr="009C5BAF" w:rsidRDefault="00C51609" w:rsidP="00C51609">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9C5BAF" w14:paraId="60DC0737" w14:textId="77777777" w:rsidTr="00145ECA">
        <w:tc>
          <w:tcPr>
            <w:tcW w:w="1587" w:type="dxa"/>
          </w:tcPr>
          <w:p w14:paraId="1596FFEF" w14:textId="77777777" w:rsidR="00C51609" w:rsidRPr="009C5BAF" w:rsidRDefault="00C94164" w:rsidP="00357E3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77777777" w:rsidR="00C51609" w:rsidRPr="009C5BAF" w:rsidRDefault="00C51609"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размер средств, направляемых на финансовое обеспечение фельдшерских, фельдшерско-акушерских пунктов в i-той медицинской организации;</w:t>
            </w:r>
          </w:p>
        </w:tc>
      </w:tr>
      <w:tr w:rsidR="00C51609" w:rsidRPr="009C5BAF" w14:paraId="3D05CE4D" w14:textId="77777777" w:rsidTr="00145ECA">
        <w:tc>
          <w:tcPr>
            <w:tcW w:w="1587" w:type="dxa"/>
          </w:tcPr>
          <w:p w14:paraId="740DC4C2" w14:textId="77777777" w:rsidR="00C51609" w:rsidRPr="009C5BAF" w:rsidRDefault="00C94164" w:rsidP="00357E3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7777777" w:rsidR="00C51609" w:rsidRPr="009C5BAF" w:rsidRDefault="00C51609"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 xml:space="preserve">число фельдшерских, фельдшерско-акушерских пунктов </w:t>
            </w:r>
            <w:r w:rsidRPr="009C5BAF">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9C5BAF" w14:paraId="6E8A9E3D" w14:textId="77777777" w:rsidTr="00145ECA">
        <w:tc>
          <w:tcPr>
            <w:tcW w:w="1587" w:type="dxa"/>
          </w:tcPr>
          <w:p w14:paraId="22C8456D" w14:textId="540E6B92" w:rsidR="00C51609" w:rsidRPr="009C5BAF" w:rsidRDefault="00C94164" w:rsidP="00357E3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F9F9497" w:rsidR="00C51609" w:rsidRPr="009C5BAF" w:rsidRDefault="00145ECA"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C51609" w:rsidRPr="009C5BAF" w14:paraId="0C7B9CF1" w14:textId="77777777" w:rsidTr="00145ECA">
        <w:tc>
          <w:tcPr>
            <w:tcW w:w="1587" w:type="dxa"/>
          </w:tcPr>
          <w:p w14:paraId="56E56C17" w14:textId="70E4AE61" w:rsidR="00C51609" w:rsidRPr="009C5BAF" w:rsidRDefault="00C94164" w:rsidP="00357E3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E940563" w:rsidR="00C51609" w:rsidRPr="009C5BAF" w:rsidRDefault="00145ECA"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значение коэффициента равное 1)</w:t>
            </w:r>
            <w:r w:rsidR="00C51609" w:rsidRPr="009C5BAF">
              <w:rPr>
                <w:rFonts w:ascii="Times New Roman" w:eastAsia="Times New Roman" w:hAnsi="Times New Roman"/>
                <w:color w:val="000000"/>
                <w:sz w:val="24"/>
                <w:szCs w:val="24"/>
              </w:rPr>
              <w:t>.</w:t>
            </w:r>
          </w:p>
        </w:tc>
      </w:tr>
    </w:tbl>
    <w:p w14:paraId="7D406F63" w14:textId="77777777" w:rsidR="00C51609" w:rsidRPr="009C5BAF" w:rsidRDefault="00C51609" w:rsidP="00C51609">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7777777" w:rsidR="00C51609" w:rsidRPr="009C5BAF" w:rsidRDefault="00C51609" w:rsidP="00C51609">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В случае если у фельдшерских,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фельдшерско-акушерских пунктов учитывает объем средств, направленных на финансовое обеспечение фельдшерских, фельдшерско-акушерских пунктов за предыдущие периоды с начала года и рассчитывается следующим образом:</w:t>
      </w:r>
    </w:p>
    <w:p w14:paraId="4EEE9A45" w14:textId="77777777" w:rsidR="00C51609" w:rsidRPr="009C5BAF" w:rsidRDefault="00C51609" w:rsidP="00C51609">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9C5BAF" w:rsidRDefault="00C94164" w:rsidP="00AD384F">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9C5BAF">
        <w:rPr>
          <w:rFonts w:ascii="Times New Roman" w:eastAsia="Times New Roman" w:hAnsi="Times New Roman"/>
          <w:color w:val="000000"/>
          <w:sz w:val="24"/>
          <w:szCs w:val="24"/>
        </w:rPr>
        <w:t>, где:</w:t>
      </w:r>
    </w:p>
    <w:p w14:paraId="6A4F1541" w14:textId="77777777" w:rsidR="00C51609" w:rsidRPr="009C5BAF" w:rsidRDefault="00C51609" w:rsidP="00C51609">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9C5BAF" w14:paraId="4C2AA80D" w14:textId="77777777" w:rsidTr="00357E35">
        <w:tc>
          <w:tcPr>
            <w:tcW w:w="1587" w:type="dxa"/>
          </w:tcPr>
          <w:p w14:paraId="76EF4783" w14:textId="77777777" w:rsidR="00C51609" w:rsidRPr="009C5BAF" w:rsidRDefault="00C94164" w:rsidP="00357E3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77777777" w:rsidR="00C51609" w:rsidRPr="009C5BAF" w:rsidRDefault="00C51609"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фактический размер финансового обеспечения фельдшерского, фельдшерско-акушерского пункта;</w:t>
            </w:r>
          </w:p>
        </w:tc>
      </w:tr>
      <w:tr w:rsidR="00C51609" w:rsidRPr="009C5BAF" w14:paraId="54B740CB" w14:textId="77777777" w:rsidTr="00357E35">
        <w:tc>
          <w:tcPr>
            <w:tcW w:w="1587" w:type="dxa"/>
          </w:tcPr>
          <w:p w14:paraId="1B7DCE7F" w14:textId="77777777" w:rsidR="00C51609" w:rsidRPr="009C5BAF" w:rsidRDefault="00C94164" w:rsidP="00357E3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77777777" w:rsidR="00C51609" w:rsidRPr="009C5BAF" w:rsidRDefault="00C51609"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размер средств, направленный на финансовое обеспечение фельдшерского, фельдшерско-акушерского пункта с начала года;</w:t>
            </w:r>
          </w:p>
        </w:tc>
      </w:tr>
      <w:tr w:rsidR="00C51609" w:rsidRPr="009C5BAF" w14:paraId="5A7852E5" w14:textId="77777777" w:rsidTr="00357E35">
        <w:tc>
          <w:tcPr>
            <w:tcW w:w="1587" w:type="dxa"/>
          </w:tcPr>
          <w:p w14:paraId="153D81FE" w14:textId="77777777" w:rsidR="00C51609" w:rsidRPr="009C5BAF" w:rsidRDefault="00C94164" w:rsidP="00357E3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9C5BAF" w:rsidRDefault="00C51609"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9C5BAF" w14:paraId="7278A740" w14:textId="77777777" w:rsidTr="00357E35">
        <w:tc>
          <w:tcPr>
            <w:tcW w:w="1587" w:type="dxa"/>
          </w:tcPr>
          <w:p w14:paraId="5510FDDF" w14:textId="77777777" w:rsidR="00C51609" w:rsidRPr="009C5BAF" w:rsidRDefault="00C94164" w:rsidP="00357E3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9C5BAF" w:rsidRDefault="00C51609" w:rsidP="00357E3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9C5BAF" w:rsidRDefault="00C51609" w:rsidP="00C51609">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C5BAF">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9C5BAF" w:rsidRDefault="00E07FCB" w:rsidP="00C51609">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9C5BAF" w:rsidRDefault="00C46BC8" w:rsidP="00C80C1C">
      <w:pPr>
        <w:spacing w:after="0" w:line="240" w:lineRule="auto"/>
        <w:ind w:firstLine="709"/>
        <w:contextualSpacing/>
        <w:jc w:val="center"/>
        <w:rPr>
          <w:rFonts w:ascii="Times New Roman" w:eastAsiaTheme="minorHAnsi" w:hAnsi="Times New Roman"/>
          <w:b/>
          <w:sz w:val="24"/>
          <w:szCs w:val="24"/>
        </w:rPr>
      </w:pPr>
      <w:r w:rsidRPr="009C5BAF">
        <w:rPr>
          <w:rFonts w:ascii="Times New Roman" w:eastAsiaTheme="minorHAnsi" w:hAnsi="Times New Roman"/>
          <w:b/>
          <w:sz w:val="24"/>
          <w:szCs w:val="24"/>
        </w:rPr>
        <w:t>3</w:t>
      </w:r>
      <w:r w:rsidR="00C80C1C" w:rsidRPr="009C5BAF">
        <w:rPr>
          <w:rFonts w:ascii="Times New Roman" w:eastAsiaTheme="minorHAnsi" w:hAnsi="Times New Roman"/>
          <w:b/>
          <w:sz w:val="24"/>
          <w:szCs w:val="24"/>
        </w:rPr>
        <w:t>.</w:t>
      </w:r>
      <w:r w:rsidR="00C80C1C" w:rsidRPr="009C5BAF">
        <w:rPr>
          <w:rFonts w:ascii="Times New Roman" w:eastAsiaTheme="minorHAnsi" w:hAnsi="Times New Roman"/>
          <w:sz w:val="24"/>
          <w:szCs w:val="24"/>
        </w:rPr>
        <w:t xml:space="preserve"> </w:t>
      </w:r>
      <w:r w:rsidR="00C80C1C" w:rsidRPr="009C5BAF">
        <w:rPr>
          <w:rFonts w:ascii="Times New Roman" w:eastAsiaTheme="minorHAnsi" w:hAnsi="Times New Roman"/>
          <w:b/>
          <w:sz w:val="24"/>
          <w:szCs w:val="24"/>
        </w:rPr>
        <w:t>Порядок применения коэффициента субъекта (Кксуб)</w:t>
      </w:r>
    </w:p>
    <w:p w14:paraId="3B87CDCF" w14:textId="709CC49E" w:rsidR="00C80C1C" w:rsidRPr="009C5BAF" w:rsidRDefault="00C80C1C" w:rsidP="00C80C1C">
      <w:pPr>
        <w:spacing w:after="0" w:line="240" w:lineRule="auto"/>
        <w:ind w:firstLine="709"/>
        <w:contextualSpacing/>
        <w:jc w:val="both"/>
        <w:rPr>
          <w:rFonts w:ascii="Times New Roman" w:eastAsiaTheme="minorHAnsi" w:hAnsi="Times New Roman"/>
          <w:sz w:val="24"/>
          <w:szCs w:val="24"/>
        </w:rPr>
      </w:pPr>
      <w:r w:rsidRPr="009C5BAF">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9C5BAF" w:rsidRDefault="00C80C1C" w:rsidP="00C80C1C">
      <w:pPr>
        <w:spacing w:after="0" w:line="240" w:lineRule="auto"/>
        <w:ind w:firstLine="709"/>
        <w:contextualSpacing/>
        <w:jc w:val="both"/>
        <w:rPr>
          <w:rFonts w:ascii="Times New Roman" w:eastAsiaTheme="minorHAnsi" w:hAnsi="Times New Roman"/>
          <w:sz w:val="24"/>
          <w:szCs w:val="24"/>
        </w:rPr>
      </w:pPr>
      <w:r w:rsidRPr="009C5BAF">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9C5BAF" w:rsidRDefault="00C80C1C" w:rsidP="00C80C1C">
      <w:pPr>
        <w:spacing w:after="0" w:line="240" w:lineRule="auto"/>
        <w:ind w:firstLine="709"/>
        <w:contextualSpacing/>
        <w:jc w:val="both"/>
        <w:rPr>
          <w:rFonts w:ascii="Times New Roman" w:eastAsiaTheme="minorHAnsi" w:hAnsi="Times New Roman"/>
          <w:sz w:val="24"/>
          <w:szCs w:val="24"/>
        </w:rPr>
      </w:pPr>
      <w:r w:rsidRPr="009C5BAF">
        <w:rPr>
          <w:rFonts w:ascii="Times New Roman" w:eastAsiaTheme="minorHAnsi" w:hAnsi="Times New Roman"/>
          <w:sz w:val="24"/>
          <w:szCs w:val="24"/>
        </w:rPr>
        <w:t>Коэффициент (Кксуб) применяется к доле средств, получаемых из бюджета автономного округа</w:t>
      </w:r>
      <w:r w:rsidR="005D7104" w:rsidRPr="009C5BAF">
        <w:rPr>
          <w:rFonts w:ascii="Times New Roman" w:eastAsiaTheme="minorHAnsi" w:hAnsi="Times New Roman"/>
          <w:sz w:val="24"/>
          <w:szCs w:val="24"/>
        </w:rPr>
        <w:t xml:space="preserve">, </w:t>
      </w:r>
      <w:r w:rsidRPr="009C5BAF">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128198C8" w:rsidR="001C4DD7" w:rsidRPr="009C5BAF" w:rsidRDefault="001C4DD7" w:rsidP="001C4DD7">
      <w:pPr>
        <w:spacing w:after="0" w:line="240" w:lineRule="auto"/>
        <w:ind w:firstLine="709"/>
        <w:contextualSpacing/>
        <w:jc w:val="both"/>
        <w:rPr>
          <w:rFonts w:ascii="Times New Roman" w:eastAsiaTheme="minorHAnsi" w:hAnsi="Times New Roman"/>
          <w:sz w:val="24"/>
          <w:szCs w:val="24"/>
        </w:rPr>
      </w:pPr>
      <w:r w:rsidRPr="009C5BAF">
        <w:rPr>
          <w:rFonts w:ascii="Times New Roman" w:eastAsiaTheme="minorHAnsi" w:hAnsi="Times New Roman"/>
          <w:sz w:val="24"/>
          <w:szCs w:val="24"/>
        </w:rPr>
        <w:t>Финансовое обеспечение амбулаторной медицинской помощи на 202</w:t>
      </w:r>
      <w:r w:rsidR="002974AF" w:rsidRPr="009C5BAF">
        <w:rPr>
          <w:rFonts w:ascii="Times New Roman" w:eastAsiaTheme="minorHAnsi" w:hAnsi="Times New Roman"/>
          <w:sz w:val="24"/>
          <w:szCs w:val="24"/>
        </w:rPr>
        <w:t>2</w:t>
      </w:r>
      <w:r w:rsidRPr="009C5BAF">
        <w:rPr>
          <w:rFonts w:ascii="Times New Roman" w:eastAsiaTheme="minorHAnsi" w:hAnsi="Times New Roman"/>
          <w:sz w:val="24"/>
          <w:szCs w:val="24"/>
        </w:rPr>
        <w:t xml:space="preserve"> год осуществляется за счет:</w:t>
      </w:r>
    </w:p>
    <w:p w14:paraId="11DA0B42" w14:textId="440F3C73" w:rsidR="001C4DD7" w:rsidRPr="009C5BAF" w:rsidRDefault="001C4DD7" w:rsidP="001C4DD7">
      <w:pPr>
        <w:spacing w:after="0" w:line="240" w:lineRule="auto"/>
        <w:ind w:firstLine="709"/>
        <w:contextualSpacing/>
        <w:jc w:val="both"/>
        <w:rPr>
          <w:rFonts w:ascii="Times New Roman" w:eastAsiaTheme="minorHAnsi" w:hAnsi="Times New Roman"/>
          <w:sz w:val="24"/>
          <w:szCs w:val="24"/>
        </w:rPr>
      </w:pPr>
      <w:r w:rsidRPr="009C5BAF">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732EB5" w:rsidRPr="009C5BAF">
        <w:rPr>
          <w:rFonts w:ascii="Times New Roman" w:eastAsiaTheme="minorHAnsi" w:hAnsi="Times New Roman"/>
          <w:sz w:val="24"/>
          <w:szCs w:val="24"/>
        </w:rPr>
        <w:t>6</w:t>
      </w:r>
      <w:r w:rsidR="00C034DF" w:rsidRPr="009C5BAF">
        <w:rPr>
          <w:rFonts w:ascii="Times New Roman" w:eastAsiaTheme="minorHAnsi" w:hAnsi="Times New Roman"/>
          <w:sz w:val="24"/>
          <w:szCs w:val="24"/>
        </w:rPr>
        <w:t>8</w:t>
      </w:r>
      <w:r w:rsidR="0085595F" w:rsidRPr="009C5BAF">
        <w:rPr>
          <w:rFonts w:ascii="Times New Roman" w:eastAsiaTheme="minorHAnsi" w:hAnsi="Times New Roman"/>
          <w:sz w:val="24"/>
          <w:szCs w:val="24"/>
        </w:rPr>
        <w:t>,</w:t>
      </w:r>
      <w:r w:rsidR="006B5420" w:rsidRPr="009C5BAF">
        <w:rPr>
          <w:rFonts w:ascii="Times New Roman" w:eastAsiaTheme="minorHAnsi" w:hAnsi="Times New Roman"/>
          <w:sz w:val="24"/>
          <w:szCs w:val="24"/>
        </w:rPr>
        <w:t>6</w:t>
      </w:r>
      <w:r w:rsidRPr="009C5BAF">
        <w:rPr>
          <w:rFonts w:ascii="Times New Roman" w:eastAsiaTheme="minorHAnsi" w:hAnsi="Times New Roman"/>
          <w:sz w:val="24"/>
          <w:szCs w:val="24"/>
        </w:rPr>
        <w:t>%;</w:t>
      </w:r>
    </w:p>
    <w:p w14:paraId="787E970A" w14:textId="4D06B062" w:rsidR="001C4DD7" w:rsidRPr="009C5BAF" w:rsidRDefault="001C4DD7" w:rsidP="001C4DD7">
      <w:pPr>
        <w:spacing w:after="0" w:line="240" w:lineRule="auto"/>
        <w:ind w:firstLine="709"/>
        <w:contextualSpacing/>
        <w:jc w:val="both"/>
        <w:rPr>
          <w:rFonts w:ascii="Times New Roman" w:eastAsiaTheme="minorHAnsi" w:hAnsi="Times New Roman"/>
          <w:sz w:val="24"/>
          <w:szCs w:val="24"/>
        </w:rPr>
      </w:pPr>
      <w:r w:rsidRPr="009C5BAF">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732EB5" w:rsidRPr="009C5BAF">
        <w:rPr>
          <w:rFonts w:ascii="Times New Roman" w:eastAsiaTheme="minorHAnsi" w:hAnsi="Times New Roman"/>
          <w:sz w:val="24"/>
          <w:szCs w:val="24"/>
        </w:rPr>
        <w:t>3</w:t>
      </w:r>
      <w:r w:rsidR="00C034DF" w:rsidRPr="009C5BAF">
        <w:rPr>
          <w:rFonts w:ascii="Times New Roman" w:eastAsiaTheme="minorHAnsi" w:hAnsi="Times New Roman"/>
          <w:sz w:val="24"/>
          <w:szCs w:val="24"/>
        </w:rPr>
        <w:t>1</w:t>
      </w:r>
      <w:r w:rsidRPr="009C5BAF">
        <w:rPr>
          <w:rFonts w:ascii="Times New Roman" w:eastAsiaTheme="minorHAnsi" w:hAnsi="Times New Roman"/>
          <w:sz w:val="24"/>
          <w:szCs w:val="24"/>
        </w:rPr>
        <w:t>,</w:t>
      </w:r>
      <w:r w:rsidR="006B5420" w:rsidRPr="009C5BAF">
        <w:rPr>
          <w:rFonts w:ascii="Times New Roman" w:eastAsiaTheme="minorHAnsi" w:hAnsi="Times New Roman"/>
          <w:sz w:val="24"/>
          <w:szCs w:val="24"/>
        </w:rPr>
        <w:t>4</w:t>
      </w:r>
      <w:r w:rsidRPr="009C5BAF">
        <w:rPr>
          <w:rFonts w:ascii="Times New Roman" w:eastAsiaTheme="minorHAnsi" w:hAnsi="Times New Roman"/>
          <w:sz w:val="24"/>
          <w:szCs w:val="24"/>
        </w:rPr>
        <w:t>%.</w:t>
      </w:r>
    </w:p>
    <w:p w14:paraId="11014098" w14:textId="645F24B0" w:rsidR="00C80C1C" w:rsidRPr="009C5BAF" w:rsidRDefault="00C80C1C" w:rsidP="00C80C1C">
      <w:pPr>
        <w:spacing w:after="0" w:line="240" w:lineRule="auto"/>
        <w:ind w:firstLine="709"/>
        <w:contextualSpacing/>
        <w:jc w:val="both"/>
        <w:rPr>
          <w:rFonts w:ascii="Times New Roman" w:eastAsiaTheme="minorHAnsi" w:hAnsi="Times New Roman"/>
          <w:b/>
          <w:sz w:val="24"/>
          <w:szCs w:val="24"/>
        </w:rPr>
      </w:pPr>
      <w:r w:rsidRPr="009C5BAF">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9C5BAF">
        <w:rPr>
          <w:rFonts w:ascii="Times New Roman" w:eastAsiaTheme="minorHAnsi" w:hAnsi="Times New Roman"/>
          <w:sz w:val="24"/>
          <w:szCs w:val="24"/>
        </w:rPr>
        <w:t>.</w:t>
      </w:r>
      <w:r w:rsidRPr="009C5BAF">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9C5BAF">
        <w:rPr>
          <w:rFonts w:ascii="Times New Roman" w:eastAsiaTheme="minorHAnsi" w:hAnsi="Times New Roman"/>
          <w:sz w:val="24"/>
          <w:szCs w:val="24"/>
        </w:rPr>
        <w:t>,</w:t>
      </w:r>
      <w:r w:rsidRPr="009C5BAF">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фактическому базовому дифференцированному подушевому нормативу финансирования МО, рассчитанному в соответствии с Методическими рекомендациями.</w:t>
      </w:r>
    </w:p>
    <w:p w14:paraId="6DD034B3" w14:textId="03B65B0A" w:rsidR="00266EA0" w:rsidRPr="009C5BAF" w:rsidRDefault="00C80C1C" w:rsidP="00266EA0">
      <w:pPr>
        <w:spacing w:after="0" w:line="240" w:lineRule="auto"/>
        <w:ind w:firstLine="709"/>
        <w:contextualSpacing/>
        <w:jc w:val="both"/>
        <w:rPr>
          <w:rFonts w:ascii="Times New Roman" w:eastAsiaTheme="minorHAnsi" w:hAnsi="Times New Roman"/>
          <w:sz w:val="24"/>
          <w:szCs w:val="24"/>
        </w:rPr>
      </w:pPr>
      <w:r w:rsidRPr="009C5BAF">
        <w:rPr>
          <w:rFonts w:ascii="Times New Roman" w:eastAsiaTheme="minorHAnsi" w:hAnsi="Times New Roman"/>
          <w:sz w:val="24"/>
          <w:szCs w:val="24"/>
        </w:rPr>
        <w:t xml:space="preserve">                    </w:t>
      </w:r>
    </w:p>
    <w:p w14:paraId="402B9E4E" w14:textId="77777777" w:rsidR="00C80C1C" w:rsidRPr="009C5BAF" w:rsidRDefault="00C80C1C" w:rsidP="00C80C1C">
      <w:pPr>
        <w:spacing w:after="0" w:line="240" w:lineRule="auto"/>
        <w:ind w:firstLine="709"/>
        <w:jc w:val="center"/>
        <w:rPr>
          <w:rFonts w:ascii="Times New Roman" w:eastAsiaTheme="minorHAnsi" w:hAnsi="Times New Roman"/>
          <w:sz w:val="24"/>
          <w:szCs w:val="24"/>
        </w:rPr>
      </w:pPr>
      <w:r w:rsidRPr="009C5BAF">
        <w:rPr>
          <w:rFonts w:ascii="Times New Roman" w:eastAsiaTheme="minorHAnsi" w:hAnsi="Times New Roman"/>
          <w:sz w:val="24"/>
          <w:szCs w:val="24"/>
        </w:rPr>
        <w:t xml:space="preserve"> ФДНнi = ДПi / ПК * Кксуб, где:</w:t>
      </w:r>
    </w:p>
    <w:p w14:paraId="6464E097" w14:textId="77777777" w:rsidR="00C80C1C" w:rsidRPr="009C5BAF" w:rsidRDefault="00C80C1C" w:rsidP="00C80C1C">
      <w:pPr>
        <w:spacing w:after="0" w:line="240" w:lineRule="auto"/>
        <w:ind w:firstLine="709"/>
        <w:rPr>
          <w:rFonts w:ascii="Times New Roman" w:eastAsiaTheme="minorHAnsi" w:hAnsi="Times New Roman"/>
          <w:sz w:val="24"/>
          <w:szCs w:val="24"/>
        </w:rPr>
      </w:pPr>
    </w:p>
    <w:p w14:paraId="27C34FF3" w14:textId="41508DEF" w:rsidR="00C80C1C" w:rsidRPr="009C5BAF" w:rsidRDefault="00C80C1C" w:rsidP="00C80C1C">
      <w:pPr>
        <w:spacing w:after="0" w:line="240" w:lineRule="auto"/>
        <w:ind w:firstLine="709"/>
        <w:rPr>
          <w:rFonts w:ascii="Times New Roman" w:hAnsi="Times New Roman"/>
          <w:sz w:val="24"/>
          <w:szCs w:val="24"/>
        </w:rPr>
      </w:pPr>
      <w:r w:rsidRPr="009C5BAF">
        <w:rPr>
          <w:rFonts w:ascii="Times New Roman" w:hAnsi="Times New Roman"/>
          <w:sz w:val="24"/>
          <w:szCs w:val="24"/>
        </w:rPr>
        <w:t>ФДПн</w:t>
      </w:r>
      <w:r w:rsidRPr="009C5BAF">
        <w:rPr>
          <w:rFonts w:ascii="Times New Roman" w:hAnsi="Times New Roman"/>
          <w:sz w:val="24"/>
          <w:szCs w:val="24"/>
          <w:vertAlign w:val="superscript"/>
        </w:rPr>
        <w:t>i</w:t>
      </w:r>
      <w:r w:rsidRPr="009C5BAF">
        <w:rPr>
          <w:rFonts w:ascii="Times New Roman" w:hAnsi="Times New Roman"/>
          <w:sz w:val="24"/>
          <w:szCs w:val="24"/>
        </w:rPr>
        <w:t xml:space="preserve"> - фактический дифференцированный подушевой норматив финансирования для i-той медицинск</w:t>
      </w:r>
      <w:r w:rsidR="007A71B4" w:rsidRPr="009C5BAF">
        <w:rPr>
          <w:rFonts w:ascii="Times New Roman" w:hAnsi="Times New Roman"/>
          <w:sz w:val="24"/>
          <w:szCs w:val="24"/>
        </w:rPr>
        <w:t>ой</w:t>
      </w:r>
      <w:r w:rsidRPr="009C5BAF">
        <w:rPr>
          <w:rFonts w:ascii="Times New Roman" w:hAnsi="Times New Roman"/>
          <w:sz w:val="24"/>
          <w:szCs w:val="24"/>
        </w:rPr>
        <w:t xml:space="preserve"> организаци</w:t>
      </w:r>
      <w:r w:rsidR="007A71B4" w:rsidRPr="009C5BAF">
        <w:rPr>
          <w:rFonts w:ascii="Times New Roman" w:hAnsi="Times New Roman"/>
          <w:sz w:val="24"/>
          <w:szCs w:val="24"/>
        </w:rPr>
        <w:t>и</w:t>
      </w:r>
      <w:r w:rsidRPr="009C5BAF">
        <w:rPr>
          <w:rFonts w:ascii="Times New Roman" w:hAnsi="Times New Roman"/>
          <w:sz w:val="24"/>
          <w:szCs w:val="24"/>
        </w:rPr>
        <w:t>, рублей.</w:t>
      </w:r>
    </w:p>
    <w:p w14:paraId="58B5F38B" w14:textId="77777777" w:rsidR="004047FD" w:rsidRPr="009C5BAF" w:rsidRDefault="004047FD" w:rsidP="00C80C1C">
      <w:pPr>
        <w:spacing w:after="0" w:line="240" w:lineRule="auto"/>
        <w:ind w:firstLine="709"/>
        <w:rPr>
          <w:rFonts w:ascii="Times New Roman" w:hAnsi="Times New Roman"/>
          <w:sz w:val="24"/>
          <w:szCs w:val="24"/>
        </w:rPr>
      </w:pPr>
    </w:p>
    <w:p w14:paraId="3E600144" w14:textId="087B837B" w:rsidR="007E474B" w:rsidRPr="009C5BAF" w:rsidRDefault="007E474B" w:rsidP="007E474B">
      <w:pPr>
        <w:spacing w:after="0" w:line="240" w:lineRule="auto"/>
        <w:ind w:firstLine="709"/>
        <w:contextualSpacing/>
        <w:jc w:val="center"/>
        <w:rPr>
          <w:rFonts w:ascii="Times New Roman" w:eastAsiaTheme="minorHAnsi" w:hAnsi="Times New Roman"/>
          <w:b/>
          <w:sz w:val="24"/>
          <w:szCs w:val="24"/>
        </w:rPr>
      </w:pPr>
      <w:r w:rsidRPr="009C5BAF">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9C5BAF" w:rsidRDefault="007E474B" w:rsidP="007E474B">
      <w:pPr>
        <w:spacing w:after="0" w:line="240" w:lineRule="auto"/>
        <w:ind w:firstLine="709"/>
        <w:contextualSpacing/>
        <w:jc w:val="both"/>
        <w:rPr>
          <w:rFonts w:ascii="Times New Roman" w:eastAsiaTheme="minorHAnsi" w:hAnsi="Times New Roman"/>
          <w:sz w:val="24"/>
          <w:szCs w:val="24"/>
        </w:rPr>
      </w:pPr>
      <w:r w:rsidRPr="009C5BAF">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9C5BAF" w:rsidRDefault="007E474B" w:rsidP="007E474B">
      <w:pPr>
        <w:spacing w:after="0" w:line="240" w:lineRule="auto"/>
        <w:ind w:firstLine="709"/>
        <w:contextualSpacing/>
        <w:jc w:val="both"/>
        <w:rPr>
          <w:rFonts w:ascii="Times New Roman" w:eastAsia="Georgia" w:hAnsi="Times New Roman"/>
          <w:sz w:val="24"/>
          <w:szCs w:val="24"/>
          <w:lang w:eastAsia="ru-RU"/>
        </w:rPr>
      </w:pPr>
    </w:p>
    <w:p w14:paraId="735AA4CC" w14:textId="5F1220CA" w:rsidR="007E474B" w:rsidRPr="009C5BAF" w:rsidRDefault="007E474B" w:rsidP="007E474B">
      <w:pPr>
        <w:spacing w:after="0" w:line="240" w:lineRule="auto"/>
        <w:ind w:firstLine="709"/>
        <w:contextualSpacing/>
        <w:jc w:val="center"/>
        <w:rPr>
          <w:rFonts w:ascii="Times New Roman" w:eastAsia="Georgia" w:hAnsi="Times New Roman"/>
          <w:sz w:val="24"/>
          <w:szCs w:val="24"/>
          <w:lang w:eastAsia="ru-RU"/>
        </w:rPr>
      </w:pPr>
      <w:r w:rsidRPr="009C5BAF">
        <w:rPr>
          <w:rFonts w:ascii="Times New Roman" w:eastAsiaTheme="minorHAnsi" w:hAnsi="Times New Roman"/>
          <w:sz w:val="24"/>
          <w:szCs w:val="24"/>
        </w:rPr>
        <w:lastRenderedPageBreak/>
        <w:t>ФОпред(мо) = ФДНн</w:t>
      </w:r>
      <w:r w:rsidRPr="009C5BAF">
        <w:rPr>
          <w:rFonts w:ascii="Times New Roman" w:eastAsiaTheme="minorHAnsi" w:hAnsi="Times New Roman"/>
          <w:i/>
          <w:sz w:val="24"/>
          <w:szCs w:val="24"/>
          <w:lang w:val="en-US"/>
        </w:rPr>
        <w:t>i</w:t>
      </w:r>
      <w:r w:rsidRPr="009C5BAF">
        <w:rPr>
          <w:rFonts w:ascii="Times New Roman" w:eastAsiaTheme="minorHAnsi" w:hAnsi="Times New Roman"/>
          <w:sz w:val="24"/>
          <w:szCs w:val="24"/>
        </w:rPr>
        <w:t xml:space="preserve"> * Чмо(моi</w:t>
      </w:r>
      <w:r w:rsidR="00885E59" w:rsidRPr="009C5BAF">
        <w:rPr>
          <w:rFonts w:ascii="Times New Roman" w:eastAsiaTheme="minorHAnsi" w:hAnsi="Times New Roman"/>
          <w:sz w:val="24"/>
          <w:szCs w:val="24"/>
        </w:rPr>
        <w:t>), где</w:t>
      </w:r>
      <w:r w:rsidRPr="009C5BAF">
        <w:rPr>
          <w:rFonts w:ascii="Times New Roman" w:eastAsiaTheme="minorHAnsi" w:hAnsi="Times New Roman"/>
          <w:sz w:val="24"/>
          <w:szCs w:val="24"/>
        </w:rPr>
        <w:t xml:space="preserve">     </w:t>
      </w:r>
    </w:p>
    <w:p w14:paraId="0DF836A3" w14:textId="77777777" w:rsidR="00986C3F" w:rsidRPr="009C5BAF" w:rsidRDefault="00986C3F" w:rsidP="007E474B">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9C5BAF" w:rsidRDefault="007E474B" w:rsidP="007E474B">
      <w:pPr>
        <w:spacing w:after="0" w:line="240" w:lineRule="auto"/>
        <w:ind w:firstLine="709"/>
        <w:contextualSpacing/>
        <w:jc w:val="both"/>
        <w:rPr>
          <w:rFonts w:ascii="Times New Roman" w:eastAsiaTheme="minorHAnsi" w:hAnsi="Times New Roman"/>
          <w:sz w:val="24"/>
          <w:szCs w:val="24"/>
        </w:rPr>
      </w:pPr>
      <w:r w:rsidRPr="009C5BAF">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9C5BAF" w:rsidRDefault="007E474B" w:rsidP="007E474B">
      <w:pPr>
        <w:spacing w:after="0" w:line="240" w:lineRule="auto"/>
        <w:ind w:firstLine="709"/>
        <w:contextualSpacing/>
        <w:jc w:val="both"/>
        <w:rPr>
          <w:rFonts w:ascii="Times New Roman" w:eastAsiaTheme="minorHAnsi" w:hAnsi="Times New Roman"/>
          <w:sz w:val="24"/>
          <w:szCs w:val="24"/>
        </w:rPr>
      </w:pPr>
      <w:r w:rsidRPr="009C5BAF">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9C5BAF" w:rsidRDefault="007E474B" w:rsidP="007E474B">
      <w:pPr>
        <w:spacing w:after="0" w:line="240" w:lineRule="auto"/>
        <w:ind w:firstLine="709"/>
        <w:contextualSpacing/>
        <w:jc w:val="both"/>
        <w:rPr>
          <w:rFonts w:ascii="Times New Roman" w:hAnsi="Times New Roman"/>
          <w:sz w:val="24"/>
          <w:szCs w:val="24"/>
          <w:lang w:eastAsia="ru-RU"/>
        </w:rPr>
      </w:pPr>
      <w:r w:rsidRPr="009C5BAF">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673CCE70" w14:textId="67980BF6" w:rsidR="00C51609" w:rsidRPr="009C5BAF" w:rsidRDefault="00C51609" w:rsidP="00C51609">
      <w:pPr>
        <w:spacing w:after="0" w:line="240" w:lineRule="auto"/>
        <w:contextualSpacing/>
        <w:jc w:val="both"/>
        <w:rPr>
          <w:rFonts w:ascii="Times New Roman" w:hAnsi="Times New Roman"/>
          <w:sz w:val="24"/>
          <w:szCs w:val="24"/>
          <w:lang w:eastAsia="ru-RU"/>
        </w:rPr>
      </w:pPr>
    </w:p>
    <w:p w14:paraId="24CF81B0" w14:textId="77777777" w:rsidR="00C80C1C" w:rsidRPr="009C5BAF" w:rsidRDefault="00C80C1C" w:rsidP="00C80C1C">
      <w:pPr>
        <w:spacing w:after="0" w:line="240" w:lineRule="auto"/>
        <w:ind w:firstLine="709"/>
        <w:jc w:val="center"/>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Подписи сторон:</w:t>
      </w:r>
    </w:p>
    <w:p w14:paraId="47AEFE20" w14:textId="77777777" w:rsidR="00C80C1C" w:rsidRPr="009C5BAF" w:rsidRDefault="00C80C1C" w:rsidP="00C80C1C">
      <w:pPr>
        <w:spacing w:after="0" w:line="240" w:lineRule="auto"/>
        <w:ind w:firstLine="709"/>
        <w:jc w:val="center"/>
        <w:rPr>
          <w:rFonts w:ascii="Times New Roman" w:eastAsia="Times New Roman" w:hAnsi="Times New Roman"/>
          <w:sz w:val="24"/>
          <w:szCs w:val="24"/>
          <w:lang w:eastAsia="ru-RU"/>
        </w:rPr>
      </w:pPr>
    </w:p>
    <w:p w14:paraId="1F57EC84" w14:textId="77777777"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 xml:space="preserve">Директор </w:t>
      </w:r>
    </w:p>
    <w:p w14:paraId="0B194418" w14:textId="77777777"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Департамента здравоохранения</w:t>
      </w:r>
    </w:p>
    <w:p w14:paraId="635612C6" w14:textId="77777777"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 xml:space="preserve">Ханты-Мансийского автономного округа – Югры         </w:t>
      </w:r>
      <w:r w:rsidRPr="009C5BAF">
        <w:rPr>
          <w:sz w:val="24"/>
          <w:szCs w:val="24"/>
        </w:rPr>
        <w:t xml:space="preserve">                                    </w:t>
      </w:r>
      <w:r w:rsidRPr="009C5BAF">
        <w:rPr>
          <w:rFonts w:ascii="Times New Roman" w:eastAsia="Times New Roman" w:hAnsi="Times New Roman"/>
          <w:sz w:val="24"/>
          <w:szCs w:val="24"/>
          <w:lang w:eastAsia="ru-RU"/>
        </w:rPr>
        <w:t xml:space="preserve">        А.А. Добровольский</w:t>
      </w:r>
    </w:p>
    <w:p w14:paraId="46043304" w14:textId="24071359"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p>
    <w:p w14:paraId="2A90EC93" w14:textId="77777777" w:rsidR="00A51DD8" w:rsidRPr="009C5BAF" w:rsidRDefault="00A51DD8" w:rsidP="00C80C1C">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 xml:space="preserve">Директор </w:t>
      </w:r>
    </w:p>
    <w:p w14:paraId="0EB218E7" w14:textId="77777777"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Территориального фонда</w:t>
      </w:r>
    </w:p>
    <w:p w14:paraId="617215FB" w14:textId="77777777"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Ханты-Мансийского автономного округа – Югры</w:t>
      </w:r>
      <w:r w:rsidRPr="009C5BAF">
        <w:rPr>
          <w:rFonts w:ascii="Times New Roman" w:eastAsia="Times New Roman" w:hAnsi="Times New Roman"/>
          <w:sz w:val="24"/>
          <w:szCs w:val="24"/>
          <w:lang w:eastAsia="ru-RU"/>
        </w:rPr>
        <w:tab/>
        <w:t xml:space="preserve"> </w:t>
      </w:r>
      <w:r w:rsidRPr="009C5BAF">
        <w:rPr>
          <w:sz w:val="24"/>
          <w:szCs w:val="24"/>
        </w:rPr>
        <w:t xml:space="preserve">                                        </w:t>
      </w:r>
      <w:r w:rsidRPr="009C5BAF">
        <w:rPr>
          <w:rFonts w:ascii="Times New Roman" w:eastAsia="Times New Roman" w:hAnsi="Times New Roman"/>
          <w:sz w:val="24"/>
          <w:szCs w:val="24"/>
          <w:lang w:eastAsia="ru-RU"/>
        </w:rPr>
        <w:t xml:space="preserve">               А.П. Фучежи </w:t>
      </w:r>
    </w:p>
    <w:p w14:paraId="7911F4B6" w14:textId="14D09EBE"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p>
    <w:p w14:paraId="1C618016" w14:textId="77777777" w:rsidR="00A51DD8" w:rsidRPr="009C5BAF" w:rsidRDefault="00A51DD8" w:rsidP="00C80C1C">
      <w:pPr>
        <w:spacing w:after="0" w:line="240" w:lineRule="auto"/>
        <w:contextualSpacing/>
        <w:jc w:val="both"/>
        <w:rPr>
          <w:rFonts w:ascii="Times New Roman" w:eastAsia="Times New Roman" w:hAnsi="Times New Roman"/>
          <w:sz w:val="24"/>
          <w:szCs w:val="24"/>
          <w:lang w:eastAsia="ru-RU"/>
        </w:rPr>
      </w:pPr>
    </w:p>
    <w:p w14:paraId="40E5D304" w14:textId="77777777"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 xml:space="preserve">Директор </w:t>
      </w:r>
    </w:p>
    <w:p w14:paraId="4BDD25AE" w14:textId="77777777"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филиала ООО «Капитал МС»</w:t>
      </w:r>
    </w:p>
    <w:p w14:paraId="7DFB6D42" w14:textId="77777777"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r w:rsidRPr="009C5BAF">
        <w:rPr>
          <w:rFonts w:ascii="Times New Roman" w:eastAsia="Times New Roman" w:hAnsi="Times New Roman"/>
          <w:sz w:val="24"/>
          <w:szCs w:val="24"/>
          <w:lang w:eastAsia="ru-RU"/>
        </w:rPr>
        <w:t xml:space="preserve">в Ханты-Мансийском автономном округе - Югре          </w:t>
      </w:r>
      <w:r w:rsidRPr="009C5BAF">
        <w:rPr>
          <w:sz w:val="24"/>
          <w:szCs w:val="24"/>
        </w:rPr>
        <w:t xml:space="preserve">                          </w:t>
      </w:r>
      <w:r w:rsidRPr="009C5BAF">
        <w:rPr>
          <w:rFonts w:ascii="Times New Roman" w:eastAsia="Times New Roman" w:hAnsi="Times New Roman"/>
          <w:sz w:val="24"/>
          <w:szCs w:val="24"/>
          <w:lang w:eastAsia="ru-RU"/>
        </w:rPr>
        <w:t xml:space="preserve">                        И.Ю. Кузнецова</w:t>
      </w:r>
    </w:p>
    <w:p w14:paraId="3329F5F6" w14:textId="637B8AC8"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p>
    <w:p w14:paraId="6517C78F" w14:textId="77777777" w:rsidR="00A51DD8" w:rsidRPr="009C5BAF" w:rsidRDefault="00A51DD8" w:rsidP="00C80C1C">
      <w:pPr>
        <w:spacing w:after="0" w:line="240" w:lineRule="auto"/>
        <w:contextualSpacing/>
        <w:jc w:val="both"/>
        <w:rPr>
          <w:rFonts w:ascii="Times New Roman" w:eastAsia="Times New Roman" w:hAnsi="Times New Roman"/>
          <w:sz w:val="24"/>
          <w:szCs w:val="24"/>
          <w:lang w:eastAsia="ru-RU"/>
        </w:rPr>
      </w:pPr>
    </w:p>
    <w:p w14:paraId="6BCDB2E2" w14:textId="77777777" w:rsidR="00C80C1C" w:rsidRPr="009C5BAF" w:rsidRDefault="00C80C1C" w:rsidP="00C80C1C">
      <w:pPr>
        <w:spacing w:after="0" w:line="240" w:lineRule="auto"/>
        <w:contextualSpacing/>
        <w:jc w:val="both"/>
        <w:rPr>
          <w:rFonts w:ascii="Times New Roman" w:eastAsia="SimSun" w:hAnsi="Times New Roman"/>
          <w:sz w:val="24"/>
          <w:szCs w:val="24"/>
          <w:lang w:eastAsia="ru-RU"/>
        </w:rPr>
      </w:pPr>
      <w:r w:rsidRPr="009C5BAF">
        <w:rPr>
          <w:rFonts w:ascii="Times New Roman" w:eastAsia="SimSun" w:hAnsi="Times New Roman"/>
          <w:sz w:val="24"/>
          <w:szCs w:val="24"/>
          <w:lang w:eastAsia="ru-RU"/>
        </w:rPr>
        <w:t xml:space="preserve">Директор </w:t>
      </w:r>
    </w:p>
    <w:p w14:paraId="4D54841B" w14:textId="77777777" w:rsidR="00C80C1C" w:rsidRPr="009C5BAF" w:rsidRDefault="00C80C1C" w:rsidP="00C80C1C">
      <w:pPr>
        <w:spacing w:after="0" w:line="240" w:lineRule="auto"/>
        <w:contextualSpacing/>
        <w:jc w:val="both"/>
        <w:rPr>
          <w:rFonts w:ascii="Times New Roman" w:eastAsia="SimSun" w:hAnsi="Times New Roman"/>
          <w:sz w:val="24"/>
          <w:szCs w:val="24"/>
          <w:lang w:eastAsia="ru-RU"/>
        </w:rPr>
      </w:pPr>
      <w:r w:rsidRPr="009C5BAF">
        <w:rPr>
          <w:rFonts w:ascii="Times New Roman" w:eastAsia="SimSun" w:hAnsi="Times New Roman"/>
          <w:sz w:val="24"/>
          <w:szCs w:val="24"/>
          <w:lang w:eastAsia="ru-RU"/>
        </w:rPr>
        <w:t>Ханты-Мансийского филиала</w:t>
      </w:r>
    </w:p>
    <w:p w14:paraId="3E5CF153" w14:textId="706886DD" w:rsidR="00C80C1C" w:rsidRPr="009C5BAF" w:rsidRDefault="00C80C1C" w:rsidP="00C80C1C">
      <w:pPr>
        <w:tabs>
          <w:tab w:val="left" w:pos="5812"/>
        </w:tabs>
        <w:spacing w:after="0" w:line="240" w:lineRule="auto"/>
        <w:contextualSpacing/>
        <w:jc w:val="both"/>
        <w:rPr>
          <w:rFonts w:ascii="Times New Roman" w:eastAsia="SimSun" w:hAnsi="Times New Roman"/>
          <w:sz w:val="24"/>
          <w:szCs w:val="24"/>
          <w:lang w:eastAsia="ru-RU"/>
        </w:rPr>
      </w:pPr>
      <w:r w:rsidRPr="009C5BAF">
        <w:rPr>
          <w:rFonts w:ascii="Times New Roman" w:eastAsia="SimSun" w:hAnsi="Times New Roman"/>
          <w:sz w:val="24"/>
          <w:szCs w:val="24"/>
          <w:lang w:eastAsia="ru-RU"/>
        </w:rPr>
        <w:t xml:space="preserve">ООО «АльфаСтрахование-ОМС»                                      </w:t>
      </w:r>
      <w:r w:rsidRPr="009C5BAF">
        <w:rPr>
          <w:sz w:val="24"/>
          <w:szCs w:val="24"/>
        </w:rPr>
        <w:t xml:space="preserve">                          </w:t>
      </w:r>
      <w:r w:rsidRPr="009C5BAF">
        <w:rPr>
          <w:rFonts w:ascii="Times New Roman" w:eastAsia="SimSun" w:hAnsi="Times New Roman"/>
          <w:sz w:val="24"/>
          <w:szCs w:val="24"/>
          <w:lang w:eastAsia="ru-RU"/>
        </w:rPr>
        <w:t xml:space="preserve">                           </w:t>
      </w:r>
      <w:r w:rsidR="00C02833" w:rsidRPr="009C5BAF">
        <w:rPr>
          <w:rFonts w:ascii="Times New Roman" w:eastAsia="SimSun" w:hAnsi="Times New Roman"/>
          <w:sz w:val="24"/>
          <w:szCs w:val="24"/>
          <w:lang w:eastAsia="ru-RU"/>
        </w:rPr>
        <w:t>О</w:t>
      </w:r>
      <w:r w:rsidRPr="009C5BAF">
        <w:rPr>
          <w:rFonts w:ascii="Times New Roman" w:eastAsia="SimSun" w:hAnsi="Times New Roman"/>
          <w:sz w:val="24"/>
          <w:szCs w:val="24"/>
          <w:lang w:eastAsia="ru-RU"/>
        </w:rPr>
        <w:t xml:space="preserve">.А. </w:t>
      </w:r>
      <w:r w:rsidR="00C02833" w:rsidRPr="009C5BAF">
        <w:rPr>
          <w:rFonts w:ascii="Times New Roman" w:eastAsia="SimSun" w:hAnsi="Times New Roman"/>
          <w:sz w:val="24"/>
          <w:szCs w:val="24"/>
          <w:lang w:eastAsia="ru-RU"/>
        </w:rPr>
        <w:t>Томин</w:t>
      </w:r>
    </w:p>
    <w:p w14:paraId="1EFFDA31" w14:textId="5C4FB062" w:rsidR="001C4DD7" w:rsidRPr="009C5BAF" w:rsidRDefault="001C4DD7" w:rsidP="00C80C1C">
      <w:pPr>
        <w:spacing w:after="0" w:line="240" w:lineRule="auto"/>
        <w:contextualSpacing/>
        <w:jc w:val="both"/>
        <w:rPr>
          <w:rFonts w:ascii="Times New Roman" w:eastAsia="SimSun" w:hAnsi="Times New Roman"/>
          <w:sz w:val="24"/>
          <w:szCs w:val="24"/>
          <w:lang w:eastAsia="ru-RU"/>
        </w:rPr>
      </w:pPr>
    </w:p>
    <w:p w14:paraId="59A6A9A3" w14:textId="77777777" w:rsidR="00A51DD8" w:rsidRPr="009C5BAF" w:rsidRDefault="00A51DD8" w:rsidP="00C80C1C">
      <w:pPr>
        <w:spacing w:after="0" w:line="240" w:lineRule="auto"/>
        <w:contextualSpacing/>
        <w:jc w:val="both"/>
        <w:rPr>
          <w:rFonts w:ascii="Times New Roman" w:eastAsia="SimSun" w:hAnsi="Times New Roman"/>
          <w:sz w:val="24"/>
          <w:szCs w:val="24"/>
          <w:lang w:eastAsia="ru-RU"/>
        </w:rPr>
      </w:pPr>
    </w:p>
    <w:p w14:paraId="560C2BEA" w14:textId="01636183" w:rsidR="00C02833" w:rsidRPr="009C5BAF" w:rsidRDefault="00C80C1C" w:rsidP="00C02833">
      <w:pPr>
        <w:spacing w:after="0" w:line="240" w:lineRule="auto"/>
        <w:contextualSpacing/>
        <w:jc w:val="both"/>
        <w:rPr>
          <w:rFonts w:ascii="Times New Roman" w:eastAsia="SimSun" w:hAnsi="Times New Roman"/>
          <w:sz w:val="24"/>
          <w:szCs w:val="24"/>
          <w:lang w:eastAsia="ru-RU"/>
        </w:rPr>
      </w:pPr>
      <w:r w:rsidRPr="009C5BAF">
        <w:rPr>
          <w:rFonts w:ascii="Times New Roman" w:eastAsia="SimSun" w:hAnsi="Times New Roman"/>
          <w:sz w:val="24"/>
          <w:szCs w:val="24"/>
          <w:lang w:eastAsia="ru-RU"/>
        </w:rPr>
        <w:t xml:space="preserve">Председатель </w:t>
      </w:r>
    </w:p>
    <w:p w14:paraId="2BFDA1D3" w14:textId="4A3DE3DA" w:rsidR="00C80C1C" w:rsidRPr="009C5BAF" w:rsidRDefault="00C80C1C" w:rsidP="00C80C1C">
      <w:pPr>
        <w:spacing w:after="0" w:line="240" w:lineRule="auto"/>
        <w:contextualSpacing/>
        <w:jc w:val="both"/>
        <w:rPr>
          <w:rFonts w:ascii="Times New Roman" w:eastAsia="SimSun" w:hAnsi="Times New Roman"/>
          <w:sz w:val="24"/>
          <w:szCs w:val="24"/>
          <w:lang w:eastAsia="ru-RU"/>
        </w:rPr>
      </w:pPr>
      <w:r w:rsidRPr="009C5BAF">
        <w:rPr>
          <w:rFonts w:ascii="Times New Roman" w:eastAsia="SimSun" w:hAnsi="Times New Roman"/>
          <w:sz w:val="24"/>
          <w:szCs w:val="24"/>
          <w:lang w:eastAsia="ru-RU"/>
        </w:rPr>
        <w:t>Ассоциаци</w:t>
      </w:r>
      <w:r w:rsidR="00C02833" w:rsidRPr="009C5BAF">
        <w:rPr>
          <w:rFonts w:ascii="Times New Roman" w:eastAsia="SimSun" w:hAnsi="Times New Roman"/>
          <w:sz w:val="24"/>
          <w:szCs w:val="24"/>
          <w:lang w:eastAsia="ru-RU"/>
        </w:rPr>
        <w:t>и</w:t>
      </w:r>
      <w:r w:rsidRPr="009C5BAF">
        <w:rPr>
          <w:rFonts w:ascii="Times New Roman" w:eastAsia="SimSun" w:hAnsi="Times New Roman"/>
          <w:sz w:val="24"/>
          <w:szCs w:val="24"/>
          <w:lang w:eastAsia="ru-RU"/>
        </w:rPr>
        <w:t xml:space="preserve"> работников</w:t>
      </w:r>
    </w:p>
    <w:p w14:paraId="3C35F21F" w14:textId="77777777" w:rsidR="00C80C1C" w:rsidRPr="009C5BAF" w:rsidRDefault="00C80C1C" w:rsidP="00C80C1C">
      <w:pPr>
        <w:spacing w:after="0" w:line="240" w:lineRule="auto"/>
        <w:contextualSpacing/>
        <w:jc w:val="both"/>
        <w:rPr>
          <w:rFonts w:ascii="Times New Roman" w:eastAsia="Times New Roman" w:hAnsi="Times New Roman"/>
          <w:sz w:val="24"/>
          <w:szCs w:val="24"/>
          <w:lang w:eastAsia="ru-RU"/>
        </w:rPr>
      </w:pPr>
      <w:r w:rsidRPr="009C5BAF">
        <w:rPr>
          <w:rFonts w:ascii="Times New Roman" w:eastAsia="SimSun" w:hAnsi="Times New Roman"/>
          <w:sz w:val="24"/>
          <w:szCs w:val="24"/>
          <w:lang w:eastAsia="ru-RU"/>
        </w:rPr>
        <w:t xml:space="preserve">здравоохранения </w:t>
      </w:r>
      <w:r w:rsidRPr="009C5BAF">
        <w:rPr>
          <w:rFonts w:ascii="Times New Roman" w:eastAsia="Times New Roman" w:hAnsi="Times New Roman"/>
          <w:sz w:val="24"/>
          <w:szCs w:val="24"/>
          <w:lang w:eastAsia="ru-RU"/>
        </w:rPr>
        <w:t xml:space="preserve">Ханты-Мансийского </w:t>
      </w:r>
    </w:p>
    <w:p w14:paraId="7C965A43" w14:textId="435AFA50" w:rsidR="00C80C1C" w:rsidRPr="009C5BAF" w:rsidRDefault="00C80C1C" w:rsidP="00C80C1C">
      <w:pPr>
        <w:tabs>
          <w:tab w:val="left" w:pos="5812"/>
          <w:tab w:val="left" w:pos="7513"/>
        </w:tabs>
        <w:spacing w:after="0" w:line="240" w:lineRule="auto"/>
        <w:contextualSpacing/>
        <w:jc w:val="both"/>
        <w:rPr>
          <w:rFonts w:ascii="Times New Roman" w:eastAsia="SimSun" w:hAnsi="Times New Roman"/>
          <w:sz w:val="24"/>
          <w:szCs w:val="24"/>
          <w:lang w:eastAsia="ru-RU"/>
        </w:rPr>
      </w:pPr>
      <w:r w:rsidRPr="009C5BAF">
        <w:rPr>
          <w:rFonts w:ascii="Times New Roman" w:eastAsia="Times New Roman" w:hAnsi="Times New Roman"/>
          <w:sz w:val="24"/>
          <w:szCs w:val="24"/>
          <w:lang w:eastAsia="ru-RU"/>
        </w:rPr>
        <w:t>автономного округа – Югры</w:t>
      </w:r>
      <w:r w:rsidR="00A26C9B" w:rsidRPr="009C5BAF">
        <w:rPr>
          <w:rFonts w:ascii="Times New Roman" w:eastAsia="SimSun" w:hAnsi="Times New Roman"/>
          <w:sz w:val="24"/>
          <w:szCs w:val="24"/>
          <w:lang w:eastAsia="ru-RU"/>
        </w:rPr>
        <w:t xml:space="preserve">                                                                                            В.А. Гильванов</w:t>
      </w:r>
    </w:p>
    <w:p w14:paraId="07E86E0F" w14:textId="0654D493" w:rsidR="00A51DD8" w:rsidRPr="009C5BAF" w:rsidRDefault="00C80C1C" w:rsidP="00C80C1C">
      <w:pPr>
        <w:spacing w:after="0" w:line="240" w:lineRule="auto"/>
        <w:contextualSpacing/>
        <w:jc w:val="both"/>
        <w:rPr>
          <w:rFonts w:ascii="Times New Roman" w:eastAsia="SimSun" w:hAnsi="Times New Roman"/>
          <w:sz w:val="24"/>
          <w:szCs w:val="24"/>
          <w:lang w:eastAsia="ru-RU"/>
        </w:rPr>
      </w:pPr>
      <w:r w:rsidRPr="009C5BAF">
        <w:rPr>
          <w:rFonts w:ascii="Times New Roman" w:eastAsia="SimSun" w:hAnsi="Times New Roman"/>
          <w:sz w:val="24"/>
          <w:szCs w:val="24"/>
          <w:lang w:eastAsia="ru-RU"/>
        </w:rPr>
        <w:t xml:space="preserve"> </w:t>
      </w:r>
    </w:p>
    <w:p w14:paraId="0AF35E9B" w14:textId="77777777" w:rsidR="00A51DD8" w:rsidRPr="009C5BAF" w:rsidRDefault="00A51DD8" w:rsidP="00C80C1C">
      <w:pPr>
        <w:spacing w:after="0" w:line="240" w:lineRule="auto"/>
        <w:contextualSpacing/>
        <w:jc w:val="both"/>
        <w:rPr>
          <w:rFonts w:ascii="Times New Roman" w:eastAsia="SimSun" w:hAnsi="Times New Roman"/>
          <w:sz w:val="24"/>
          <w:szCs w:val="24"/>
          <w:lang w:eastAsia="ru-RU"/>
        </w:rPr>
      </w:pPr>
    </w:p>
    <w:p w14:paraId="1E5B757E" w14:textId="77777777" w:rsidR="00D0738A" w:rsidRPr="00D0738A" w:rsidRDefault="00D0738A" w:rsidP="00D0738A">
      <w:pPr>
        <w:spacing w:after="0" w:line="240" w:lineRule="auto"/>
        <w:contextualSpacing/>
        <w:jc w:val="both"/>
        <w:rPr>
          <w:rFonts w:ascii="Times New Roman" w:eastAsia="Times New Roman" w:hAnsi="Times New Roman"/>
          <w:sz w:val="24"/>
          <w:szCs w:val="24"/>
          <w:lang w:eastAsia="ru-RU"/>
        </w:rPr>
      </w:pPr>
      <w:r w:rsidRPr="00D0738A">
        <w:rPr>
          <w:rFonts w:ascii="Times New Roman" w:eastAsia="Times New Roman" w:hAnsi="Times New Roman"/>
          <w:sz w:val="24"/>
          <w:szCs w:val="24"/>
          <w:lang w:eastAsia="ru-RU"/>
        </w:rPr>
        <w:t xml:space="preserve">Председатель </w:t>
      </w:r>
    </w:p>
    <w:p w14:paraId="35B71E31" w14:textId="77777777" w:rsidR="00D0738A" w:rsidRPr="00D0738A" w:rsidRDefault="00D0738A" w:rsidP="00D0738A">
      <w:pPr>
        <w:spacing w:after="0" w:line="240" w:lineRule="auto"/>
        <w:contextualSpacing/>
        <w:jc w:val="both"/>
        <w:rPr>
          <w:rFonts w:ascii="Times New Roman" w:eastAsia="Times New Roman" w:hAnsi="Times New Roman"/>
          <w:sz w:val="24"/>
          <w:szCs w:val="24"/>
          <w:lang w:eastAsia="ru-RU"/>
        </w:rPr>
      </w:pPr>
      <w:r w:rsidRPr="00D0738A">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D0738A" w:rsidRDefault="00D0738A" w:rsidP="00D0738A">
      <w:pPr>
        <w:spacing w:after="0" w:line="240" w:lineRule="auto"/>
        <w:contextualSpacing/>
        <w:jc w:val="both"/>
        <w:rPr>
          <w:rFonts w:ascii="Times New Roman" w:eastAsia="Times New Roman" w:hAnsi="Times New Roman"/>
          <w:sz w:val="24"/>
          <w:szCs w:val="24"/>
          <w:lang w:eastAsia="ru-RU"/>
        </w:rPr>
      </w:pPr>
      <w:r w:rsidRPr="00D0738A">
        <w:rPr>
          <w:rFonts w:ascii="Times New Roman" w:eastAsia="Times New Roman" w:hAnsi="Times New Roman"/>
          <w:sz w:val="24"/>
          <w:szCs w:val="24"/>
          <w:lang w:eastAsia="ru-RU"/>
        </w:rPr>
        <w:t>здравоохранения Российской Федерации</w:t>
      </w:r>
    </w:p>
    <w:p w14:paraId="345E9A9A" w14:textId="43ACE93F" w:rsidR="00C80C1C" w:rsidRDefault="00D0738A" w:rsidP="00D0738A">
      <w:pPr>
        <w:spacing w:after="0" w:line="240" w:lineRule="auto"/>
        <w:contextualSpacing/>
        <w:jc w:val="both"/>
      </w:pPr>
      <w:r w:rsidRPr="00D0738A">
        <w:rPr>
          <w:rFonts w:ascii="Times New Roman" w:eastAsia="Times New Roman" w:hAnsi="Times New Roman"/>
          <w:sz w:val="24"/>
          <w:szCs w:val="24"/>
          <w:lang w:eastAsia="ru-RU"/>
        </w:rPr>
        <w:t>Ханты-Мансийского автономного округа – Югры</w:t>
      </w:r>
      <w:r w:rsidRPr="00D0738A">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D0738A">
        <w:rPr>
          <w:rFonts w:ascii="Times New Roman" w:eastAsia="Times New Roman" w:hAnsi="Times New Roman"/>
          <w:sz w:val="24"/>
          <w:szCs w:val="24"/>
          <w:lang w:eastAsia="ru-RU"/>
        </w:rPr>
        <w:t xml:space="preserve">         О.Г. Меньшикова</w:t>
      </w:r>
    </w:p>
    <w:sectPr w:rsidR="00C80C1C" w:rsidSect="002921AD">
      <w:footerReference w:type="default" r:id="rId1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35B9E" w14:textId="77777777" w:rsidR="00546DF8" w:rsidRDefault="00546DF8" w:rsidP="00DF3AAA">
      <w:pPr>
        <w:spacing w:after="0" w:line="240" w:lineRule="auto"/>
      </w:pPr>
      <w:r>
        <w:separator/>
      </w:r>
    </w:p>
  </w:endnote>
  <w:endnote w:type="continuationSeparator" w:id="0">
    <w:p w14:paraId="1C2602EB" w14:textId="77777777" w:rsidR="00546DF8" w:rsidRDefault="00546DF8"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546DF8" w:rsidRPr="00AC03A3" w:rsidRDefault="00546DF8">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886477">
          <w:rPr>
            <w:rFonts w:ascii="Times New Roman" w:hAnsi="Times New Roman"/>
            <w:noProof/>
            <w:sz w:val="20"/>
            <w:szCs w:val="20"/>
          </w:rPr>
          <w:t>3</w:t>
        </w:r>
        <w:r w:rsidRPr="00AC03A3">
          <w:rPr>
            <w:rFonts w:ascii="Times New Roman" w:hAnsi="Times New Roman"/>
            <w:noProof/>
            <w:sz w:val="20"/>
            <w:szCs w:val="20"/>
          </w:rPr>
          <w:fldChar w:fldCharType="end"/>
        </w:r>
      </w:p>
    </w:sdtContent>
  </w:sdt>
  <w:p w14:paraId="09EA5A03" w14:textId="77777777" w:rsidR="00546DF8" w:rsidRDefault="00546DF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85860" w14:textId="77777777" w:rsidR="00546DF8" w:rsidRDefault="00546DF8" w:rsidP="00DF3AAA">
      <w:pPr>
        <w:spacing w:after="0" w:line="240" w:lineRule="auto"/>
      </w:pPr>
      <w:r>
        <w:separator/>
      </w:r>
    </w:p>
  </w:footnote>
  <w:footnote w:type="continuationSeparator" w:id="0">
    <w:p w14:paraId="54A60D76" w14:textId="77777777" w:rsidR="00546DF8" w:rsidRDefault="00546DF8" w:rsidP="00DF3A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60D"/>
    <w:rsid w:val="0000040C"/>
    <w:rsid w:val="00000996"/>
    <w:rsid w:val="00006087"/>
    <w:rsid w:val="00013197"/>
    <w:rsid w:val="00022730"/>
    <w:rsid w:val="00032958"/>
    <w:rsid w:val="00036DA7"/>
    <w:rsid w:val="00043226"/>
    <w:rsid w:val="00055C3B"/>
    <w:rsid w:val="00062ED0"/>
    <w:rsid w:val="00064193"/>
    <w:rsid w:val="000663FB"/>
    <w:rsid w:val="0006687C"/>
    <w:rsid w:val="00070E0E"/>
    <w:rsid w:val="000751E1"/>
    <w:rsid w:val="00080B20"/>
    <w:rsid w:val="00090924"/>
    <w:rsid w:val="00094AD6"/>
    <w:rsid w:val="0009760C"/>
    <w:rsid w:val="000A4D19"/>
    <w:rsid w:val="000A4DDF"/>
    <w:rsid w:val="000A587A"/>
    <w:rsid w:val="000A754D"/>
    <w:rsid w:val="000B1C76"/>
    <w:rsid w:val="000C0B5A"/>
    <w:rsid w:val="000D1AC3"/>
    <w:rsid w:val="000D2B3A"/>
    <w:rsid w:val="000D6229"/>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6040F"/>
    <w:rsid w:val="00165F1C"/>
    <w:rsid w:val="00172E12"/>
    <w:rsid w:val="00187610"/>
    <w:rsid w:val="00192807"/>
    <w:rsid w:val="001A5A83"/>
    <w:rsid w:val="001A68EF"/>
    <w:rsid w:val="001B692B"/>
    <w:rsid w:val="001B751F"/>
    <w:rsid w:val="001C17BC"/>
    <w:rsid w:val="001C4DD7"/>
    <w:rsid w:val="001C5FAF"/>
    <w:rsid w:val="001C73E7"/>
    <w:rsid w:val="001C7438"/>
    <w:rsid w:val="001D3799"/>
    <w:rsid w:val="001D4E14"/>
    <w:rsid w:val="001F3025"/>
    <w:rsid w:val="001F6816"/>
    <w:rsid w:val="00212D94"/>
    <w:rsid w:val="002148E9"/>
    <w:rsid w:val="00214E3D"/>
    <w:rsid w:val="00222C41"/>
    <w:rsid w:val="00230348"/>
    <w:rsid w:val="00231B80"/>
    <w:rsid w:val="00231DBD"/>
    <w:rsid w:val="0023384D"/>
    <w:rsid w:val="00236A21"/>
    <w:rsid w:val="00256DC0"/>
    <w:rsid w:val="00261274"/>
    <w:rsid w:val="002669A3"/>
    <w:rsid w:val="00266EA0"/>
    <w:rsid w:val="00267BB7"/>
    <w:rsid w:val="002746D8"/>
    <w:rsid w:val="00283ECF"/>
    <w:rsid w:val="002921AD"/>
    <w:rsid w:val="002974AF"/>
    <w:rsid w:val="002A5323"/>
    <w:rsid w:val="002B0D8E"/>
    <w:rsid w:val="002C09B3"/>
    <w:rsid w:val="002C45C3"/>
    <w:rsid w:val="002D0ACD"/>
    <w:rsid w:val="002D27C5"/>
    <w:rsid w:val="002D577C"/>
    <w:rsid w:val="002E0FB8"/>
    <w:rsid w:val="002E204C"/>
    <w:rsid w:val="002E2C0D"/>
    <w:rsid w:val="002E6F92"/>
    <w:rsid w:val="00305405"/>
    <w:rsid w:val="00321049"/>
    <w:rsid w:val="00321BAA"/>
    <w:rsid w:val="00323FC8"/>
    <w:rsid w:val="00325748"/>
    <w:rsid w:val="00327826"/>
    <w:rsid w:val="003330AE"/>
    <w:rsid w:val="00337189"/>
    <w:rsid w:val="003407AB"/>
    <w:rsid w:val="003544BC"/>
    <w:rsid w:val="00357E35"/>
    <w:rsid w:val="00374FBA"/>
    <w:rsid w:val="0039246E"/>
    <w:rsid w:val="003A36C6"/>
    <w:rsid w:val="003B1731"/>
    <w:rsid w:val="003E440E"/>
    <w:rsid w:val="003F4F2C"/>
    <w:rsid w:val="003F5F38"/>
    <w:rsid w:val="00403CEC"/>
    <w:rsid w:val="004047FD"/>
    <w:rsid w:val="00405EC1"/>
    <w:rsid w:val="00406957"/>
    <w:rsid w:val="004134C7"/>
    <w:rsid w:val="00416495"/>
    <w:rsid w:val="004202BE"/>
    <w:rsid w:val="004250AF"/>
    <w:rsid w:val="00426A85"/>
    <w:rsid w:val="00430E55"/>
    <w:rsid w:val="0043321B"/>
    <w:rsid w:val="00441A35"/>
    <w:rsid w:val="0045033E"/>
    <w:rsid w:val="00467663"/>
    <w:rsid w:val="00470872"/>
    <w:rsid w:val="004804CD"/>
    <w:rsid w:val="004960DF"/>
    <w:rsid w:val="004A1F28"/>
    <w:rsid w:val="004A2ED1"/>
    <w:rsid w:val="004A31F2"/>
    <w:rsid w:val="004A3DFA"/>
    <w:rsid w:val="004A7A64"/>
    <w:rsid w:val="004B1E96"/>
    <w:rsid w:val="004B291A"/>
    <w:rsid w:val="004B5105"/>
    <w:rsid w:val="004C0F9E"/>
    <w:rsid w:val="004C6834"/>
    <w:rsid w:val="004C6FE4"/>
    <w:rsid w:val="004D3267"/>
    <w:rsid w:val="004E7CA6"/>
    <w:rsid w:val="004F038A"/>
    <w:rsid w:val="005002FE"/>
    <w:rsid w:val="00502843"/>
    <w:rsid w:val="00504694"/>
    <w:rsid w:val="00505BC2"/>
    <w:rsid w:val="0051240C"/>
    <w:rsid w:val="00513209"/>
    <w:rsid w:val="00524633"/>
    <w:rsid w:val="00525CA6"/>
    <w:rsid w:val="00542D8B"/>
    <w:rsid w:val="00546DF8"/>
    <w:rsid w:val="00546F40"/>
    <w:rsid w:val="00551306"/>
    <w:rsid w:val="005571C0"/>
    <w:rsid w:val="00557A9F"/>
    <w:rsid w:val="00562BBC"/>
    <w:rsid w:val="00570038"/>
    <w:rsid w:val="00571A26"/>
    <w:rsid w:val="005940DC"/>
    <w:rsid w:val="0059422C"/>
    <w:rsid w:val="005A0287"/>
    <w:rsid w:val="005A05DE"/>
    <w:rsid w:val="005A3C57"/>
    <w:rsid w:val="005B3A5A"/>
    <w:rsid w:val="005B4901"/>
    <w:rsid w:val="005B4E44"/>
    <w:rsid w:val="005B5C1E"/>
    <w:rsid w:val="005C0544"/>
    <w:rsid w:val="005C0E30"/>
    <w:rsid w:val="005D1717"/>
    <w:rsid w:val="005D2D4F"/>
    <w:rsid w:val="005D7104"/>
    <w:rsid w:val="005E2E5B"/>
    <w:rsid w:val="005E6B80"/>
    <w:rsid w:val="006058D2"/>
    <w:rsid w:val="00622696"/>
    <w:rsid w:val="00623E15"/>
    <w:rsid w:val="00634414"/>
    <w:rsid w:val="0063521E"/>
    <w:rsid w:val="006428AD"/>
    <w:rsid w:val="006462A4"/>
    <w:rsid w:val="00650FB6"/>
    <w:rsid w:val="0065360D"/>
    <w:rsid w:val="00654CF6"/>
    <w:rsid w:val="00662A04"/>
    <w:rsid w:val="00664A3A"/>
    <w:rsid w:val="00677F24"/>
    <w:rsid w:val="006830B5"/>
    <w:rsid w:val="0068354A"/>
    <w:rsid w:val="006974D7"/>
    <w:rsid w:val="006974EE"/>
    <w:rsid w:val="006A0076"/>
    <w:rsid w:val="006A23DC"/>
    <w:rsid w:val="006A7E2F"/>
    <w:rsid w:val="006B109E"/>
    <w:rsid w:val="006B3EE6"/>
    <w:rsid w:val="006B5420"/>
    <w:rsid w:val="006D2A2A"/>
    <w:rsid w:val="006F5BAD"/>
    <w:rsid w:val="006F6547"/>
    <w:rsid w:val="006F7A2F"/>
    <w:rsid w:val="00701E7B"/>
    <w:rsid w:val="00705C8A"/>
    <w:rsid w:val="007076CC"/>
    <w:rsid w:val="00712ADD"/>
    <w:rsid w:val="00723731"/>
    <w:rsid w:val="00732EB5"/>
    <w:rsid w:val="007351B2"/>
    <w:rsid w:val="00745BAE"/>
    <w:rsid w:val="0075259B"/>
    <w:rsid w:val="00753774"/>
    <w:rsid w:val="00756E60"/>
    <w:rsid w:val="00763521"/>
    <w:rsid w:val="007659C9"/>
    <w:rsid w:val="00766636"/>
    <w:rsid w:val="007678A9"/>
    <w:rsid w:val="00773DF0"/>
    <w:rsid w:val="00776E3E"/>
    <w:rsid w:val="00781136"/>
    <w:rsid w:val="007A57F4"/>
    <w:rsid w:val="007A71B4"/>
    <w:rsid w:val="007B143E"/>
    <w:rsid w:val="007B26E1"/>
    <w:rsid w:val="007B5159"/>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6194"/>
    <w:rsid w:val="00827423"/>
    <w:rsid w:val="0084160E"/>
    <w:rsid w:val="0084244C"/>
    <w:rsid w:val="00847489"/>
    <w:rsid w:val="0085595F"/>
    <w:rsid w:val="008661FE"/>
    <w:rsid w:val="00870C34"/>
    <w:rsid w:val="008840C0"/>
    <w:rsid w:val="00885E59"/>
    <w:rsid w:val="00886477"/>
    <w:rsid w:val="0089327E"/>
    <w:rsid w:val="008A527D"/>
    <w:rsid w:val="008A6A19"/>
    <w:rsid w:val="008A7494"/>
    <w:rsid w:val="008B0A2A"/>
    <w:rsid w:val="008B5546"/>
    <w:rsid w:val="008C2395"/>
    <w:rsid w:val="008C2BE1"/>
    <w:rsid w:val="008C5250"/>
    <w:rsid w:val="008C6906"/>
    <w:rsid w:val="008D1D6A"/>
    <w:rsid w:val="008D2874"/>
    <w:rsid w:val="008D3B19"/>
    <w:rsid w:val="008D7F66"/>
    <w:rsid w:val="008E39CB"/>
    <w:rsid w:val="008E585F"/>
    <w:rsid w:val="008F7722"/>
    <w:rsid w:val="00901C77"/>
    <w:rsid w:val="00903BEB"/>
    <w:rsid w:val="00916CD5"/>
    <w:rsid w:val="00920907"/>
    <w:rsid w:val="0092292A"/>
    <w:rsid w:val="009250B1"/>
    <w:rsid w:val="00933CC3"/>
    <w:rsid w:val="00937787"/>
    <w:rsid w:val="0094349F"/>
    <w:rsid w:val="0094465C"/>
    <w:rsid w:val="00947822"/>
    <w:rsid w:val="009563AF"/>
    <w:rsid w:val="009573E0"/>
    <w:rsid w:val="00957492"/>
    <w:rsid w:val="0096382C"/>
    <w:rsid w:val="00971FF1"/>
    <w:rsid w:val="00974685"/>
    <w:rsid w:val="00975AF8"/>
    <w:rsid w:val="0097668A"/>
    <w:rsid w:val="00981D4F"/>
    <w:rsid w:val="00985C31"/>
    <w:rsid w:val="00986C3F"/>
    <w:rsid w:val="009A20BA"/>
    <w:rsid w:val="009A77EA"/>
    <w:rsid w:val="009B3C41"/>
    <w:rsid w:val="009B5214"/>
    <w:rsid w:val="009C225D"/>
    <w:rsid w:val="009C35A3"/>
    <w:rsid w:val="009C4E4C"/>
    <w:rsid w:val="009C5BAF"/>
    <w:rsid w:val="009D1B46"/>
    <w:rsid w:val="009D357E"/>
    <w:rsid w:val="009E5FA3"/>
    <w:rsid w:val="009E6CE7"/>
    <w:rsid w:val="009F244E"/>
    <w:rsid w:val="009F315C"/>
    <w:rsid w:val="00A00763"/>
    <w:rsid w:val="00A10AD5"/>
    <w:rsid w:val="00A15A3F"/>
    <w:rsid w:val="00A22101"/>
    <w:rsid w:val="00A2329F"/>
    <w:rsid w:val="00A26C9B"/>
    <w:rsid w:val="00A32A4F"/>
    <w:rsid w:val="00A32AB6"/>
    <w:rsid w:val="00A43852"/>
    <w:rsid w:val="00A4435E"/>
    <w:rsid w:val="00A47386"/>
    <w:rsid w:val="00A51DD8"/>
    <w:rsid w:val="00A55E89"/>
    <w:rsid w:val="00A65CBF"/>
    <w:rsid w:val="00A667A6"/>
    <w:rsid w:val="00A77321"/>
    <w:rsid w:val="00A77492"/>
    <w:rsid w:val="00A84E59"/>
    <w:rsid w:val="00A90C8D"/>
    <w:rsid w:val="00A90D4F"/>
    <w:rsid w:val="00A96539"/>
    <w:rsid w:val="00AA78CC"/>
    <w:rsid w:val="00AB0DE1"/>
    <w:rsid w:val="00AB5345"/>
    <w:rsid w:val="00AB611F"/>
    <w:rsid w:val="00AB6C8E"/>
    <w:rsid w:val="00AB7B9D"/>
    <w:rsid w:val="00AC03A3"/>
    <w:rsid w:val="00AC05D3"/>
    <w:rsid w:val="00AC5DEC"/>
    <w:rsid w:val="00AD384F"/>
    <w:rsid w:val="00AD75A3"/>
    <w:rsid w:val="00AD79EF"/>
    <w:rsid w:val="00AE0D09"/>
    <w:rsid w:val="00AE2C83"/>
    <w:rsid w:val="00AE5B47"/>
    <w:rsid w:val="00AF4C12"/>
    <w:rsid w:val="00B062E8"/>
    <w:rsid w:val="00B11997"/>
    <w:rsid w:val="00B22874"/>
    <w:rsid w:val="00B23AEF"/>
    <w:rsid w:val="00B23C96"/>
    <w:rsid w:val="00B248E1"/>
    <w:rsid w:val="00B31A3C"/>
    <w:rsid w:val="00B40D81"/>
    <w:rsid w:val="00B41E48"/>
    <w:rsid w:val="00B41F09"/>
    <w:rsid w:val="00B43506"/>
    <w:rsid w:val="00B45DE4"/>
    <w:rsid w:val="00B464A2"/>
    <w:rsid w:val="00B51AF5"/>
    <w:rsid w:val="00B53719"/>
    <w:rsid w:val="00B67F2F"/>
    <w:rsid w:val="00B72524"/>
    <w:rsid w:val="00B75788"/>
    <w:rsid w:val="00B80373"/>
    <w:rsid w:val="00B80576"/>
    <w:rsid w:val="00B85035"/>
    <w:rsid w:val="00B86950"/>
    <w:rsid w:val="00BA0D6E"/>
    <w:rsid w:val="00BA4546"/>
    <w:rsid w:val="00BA4C57"/>
    <w:rsid w:val="00BB2DEF"/>
    <w:rsid w:val="00BB4B78"/>
    <w:rsid w:val="00BB579E"/>
    <w:rsid w:val="00BC0933"/>
    <w:rsid w:val="00BC5644"/>
    <w:rsid w:val="00BE525F"/>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46BC8"/>
    <w:rsid w:val="00C51409"/>
    <w:rsid w:val="00C51609"/>
    <w:rsid w:val="00C633AF"/>
    <w:rsid w:val="00C65DE4"/>
    <w:rsid w:val="00C722B3"/>
    <w:rsid w:val="00C764BB"/>
    <w:rsid w:val="00C80C1C"/>
    <w:rsid w:val="00C94164"/>
    <w:rsid w:val="00C94EB0"/>
    <w:rsid w:val="00C97790"/>
    <w:rsid w:val="00CA1C25"/>
    <w:rsid w:val="00CA572D"/>
    <w:rsid w:val="00CA590D"/>
    <w:rsid w:val="00CB0099"/>
    <w:rsid w:val="00CB097C"/>
    <w:rsid w:val="00CB4891"/>
    <w:rsid w:val="00CC2069"/>
    <w:rsid w:val="00CD097D"/>
    <w:rsid w:val="00CD0B1F"/>
    <w:rsid w:val="00CF1005"/>
    <w:rsid w:val="00CF2917"/>
    <w:rsid w:val="00D00E31"/>
    <w:rsid w:val="00D02893"/>
    <w:rsid w:val="00D04FA4"/>
    <w:rsid w:val="00D0721C"/>
    <w:rsid w:val="00D0738A"/>
    <w:rsid w:val="00D15C0A"/>
    <w:rsid w:val="00D21E3E"/>
    <w:rsid w:val="00D24914"/>
    <w:rsid w:val="00D35CF3"/>
    <w:rsid w:val="00D4651F"/>
    <w:rsid w:val="00D50298"/>
    <w:rsid w:val="00D57FE5"/>
    <w:rsid w:val="00D71D11"/>
    <w:rsid w:val="00D82A27"/>
    <w:rsid w:val="00D9469E"/>
    <w:rsid w:val="00D9563D"/>
    <w:rsid w:val="00D9672F"/>
    <w:rsid w:val="00D97BEC"/>
    <w:rsid w:val="00DA1483"/>
    <w:rsid w:val="00DB41AF"/>
    <w:rsid w:val="00DB646D"/>
    <w:rsid w:val="00DC15DE"/>
    <w:rsid w:val="00DC34B7"/>
    <w:rsid w:val="00DD23E6"/>
    <w:rsid w:val="00DD2B46"/>
    <w:rsid w:val="00DD3BDE"/>
    <w:rsid w:val="00DD7C75"/>
    <w:rsid w:val="00DE10D1"/>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61FE1"/>
    <w:rsid w:val="00E62927"/>
    <w:rsid w:val="00E75BEE"/>
    <w:rsid w:val="00E8754A"/>
    <w:rsid w:val="00E92FCC"/>
    <w:rsid w:val="00EA5C40"/>
    <w:rsid w:val="00EB226B"/>
    <w:rsid w:val="00EB31A8"/>
    <w:rsid w:val="00EC0AAE"/>
    <w:rsid w:val="00ED27FF"/>
    <w:rsid w:val="00ED76BD"/>
    <w:rsid w:val="00EE4F1F"/>
    <w:rsid w:val="00EE5CE6"/>
    <w:rsid w:val="00EF05D8"/>
    <w:rsid w:val="00EF58FC"/>
    <w:rsid w:val="00F00C0E"/>
    <w:rsid w:val="00F03F37"/>
    <w:rsid w:val="00F0533D"/>
    <w:rsid w:val="00F06336"/>
    <w:rsid w:val="00F06707"/>
    <w:rsid w:val="00F32DCD"/>
    <w:rsid w:val="00F32EDD"/>
    <w:rsid w:val="00F3486F"/>
    <w:rsid w:val="00F3507B"/>
    <w:rsid w:val="00F37AC1"/>
    <w:rsid w:val="00F46E46"/>
    <w:rsid w:val="00F51128"/>
    <w:rsid w:val="00F641BB"/>
    <w:rsid w:val="00F64435"/>
    <w:rsid w:val="00F67D8C"/>
    <w:rsid w:val="00F70888"/>
    <w:rsid w:val="00F76017"/>
    <w:rsid w:val="00F8002C"/>
    <w:rsid w:val="00F8625C"/>
    <w:rsid w:val="00FC3741"/>
    <w:rsid w:val="00FD188B"/>
    <w:rsid w:val="00FD2EA5"/>
    <w:rsid w:val="00FD410A"/>
    <w:rsid w:val="00FE04FD"/>
    <w:rsid w:val="00FE2836"/>
    <w:rsid w:val="00FE4AA3"/>
    <w:rsid w:val="00FE5A83"/>
    <w:rsid w:val="00FE6DBB"/>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3761D9FA-7FFE-457D-AC80-B6B6AFC1A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F3955-A392-4196-BFCB-95DE104F2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12</Pages>
  <Words>4938</Words>
  <Characters>28148</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Колденберг Александр Александрович</cp:lastModifiedBy>
  <cp:revision>162</cp:revision>
  <cp:lastPrinted>2020-12-30T04:53:00Z</cp:lastPrinted>
  <dcterms:created xsi:type="dcterms:W3CDTF">2020-12-26T06:08:00Z</dcterms:created>
  <dcterms:modified xsi:type="dcterms:W3CDTF">2022-03-24T08:07:00Z</dcterms:modified>
</cp:coreProperties>
</file>